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4a22" w14:textId="8db4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"Шаған ауылдық округінің 2019–2021 жылдарға арналған бюджеті туралы" Сырдария аудандық мәслихаттың 2018 жылғы 26 желтоқсандағы №269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22 ақпандағы № 289 шешімі. Қызылорда облысының Әділет департаментінде 2019 жылғы 27 ақпанда № 6717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"Шаған ауылдық округінің 2019 – 2021 жылдарға арналған бюджеті туралы" Сырдария аудандық мәслихаттың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6613 нөмірімен тіркелген, 2019 жылғы 10 қаңтарда Қазақстан Республикасы нормативтік құқықтық актілерінің 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1. 2019-2021 жылдарға арналған Шаған ауылдық округінің бюджеті 1, 2, 3 -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153355,5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148828,5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155349,5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-1994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1994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1994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жариялануға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22 ақпандағы №289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№269шешіміне 1 -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2019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