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ce07" w14:textId="a93c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2019–2021 жылдарға арналған бюджеті туралы" Сырдария аудандық мәслихаттың 2018 жылғы 26 желтоқсандағы №265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22 ақпандағы № 285 шешімі. Қызылорда облысының Әділет департаментінде 2019 жылғы 28 ақпанда № 6722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6592 нөмірімен тіркелген, 2019 жылғы 09 қаңтарда Қазақстан Республикасы нормативтік құқықтық актілерінің 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2019-2021 жылдарға арналған Бесарық ауылдық округінің бюджеті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87284,9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85581,9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89049,5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-1764,6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1764,6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1764,6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жылғы 1 қаңтардан бастап қолданысқа енгізіледі және ресми жариялануға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22 ақпандағы №285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№265шешіміне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