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cf43" w14:textId="af2c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"Аманкелді ауылдық округінің 2019–2021 жылдарға арналған бюджеті туралы" Сырдария аудандық мәслихаттың 2018 жылғы 26 желтоқсандағы №264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10 маусымдағы № 310 шешімі. Қызылорда облысының Әділет департаментінде 2019 жылғы 13 маусымда № 6815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"Аманкелді ауылдық округінің 2019 – 2021 жылдарға арналған бюджеті туралы" аудандық мәслихаттың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6608 нөмірімен тіркелген, 2019 жылғы 10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Аманкелді ауылдық округінің бюджеті тиісінше 1, 2, 3-қосымшаларға сәйкес, оның ішінде 2019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211545,9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3063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208482,9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212837,4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-1291,5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1291,5 мың теңге.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1291,5 мың теңге;".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2019 жылғы 1 қаңтардан бастап қолданысқа енгізіледі және ресми жариялануға жатады.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38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2019 жылғы 10 маусымдағы №310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желтоқсандағы №264 шешіміне 1 - 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