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dff2" w14:textId="55dd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"Бесарық ауылдық округінің 2019 – 2021 жылдарға арналған бюджеті туралы" Сырдария аудандық мәслихатының 2018 жылғы 26 желтоқсандағы №265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19 қарашадағы № 348 шешімі. Қызылорда облысының Әділет департаментінде 2019 жылғы 21 қарашада № 6979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"Бесарық ауылдық округінің 2019-2021 жылдарға арналған бюджеті туралы" Сырдария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6592 нөмірімен тіркелген, 2019 жылғы 09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Бесарық ауылдық округінің бюджеті тиісінше 1, 2,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98156, 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94511, 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99509, 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- 1349, 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1349, 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1349, 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44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19 қарашадағы № 348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 265 шешіміне 1 -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Бесарық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98156, 9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cалық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94511, 9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94511, 9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94511, 9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99509, 6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21173, 4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-1349, 7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1349, 7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