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495f" w14:textId="a8f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Алмалы ауылдық округінің бюджеті туралы" Шиелі аудандық мәслихатының 2018 жылғы 28 желтоқсандағы №34/12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38/4 шешімі. Қызылорда облысының Әділет департаментінде 2019 жылғы 20 наурызда № 6741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Алмалы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6619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Алмалы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- 35 402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- 33 145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- 35 997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- 595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 38/4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№34/12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