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d73c" w14:textId="c8fd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Төңкеріс ауылдық округінің бюджеті туралы" Шиелі аудандық мәслихатының 2018 жылғы 28 желтоқсандағы №34/23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19 наурыздағы № 38/15 шешімі. Қызылорда облысының Әділет департаментінде 2019 жылғы 20 наурызда № 6750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Төңкеріс ауылдық округінің бюджеті туралы" Шиелі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34/23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6630 нөмірімен тіркелген, Қазақстан Республикасының нормативтік құқықтық актілерінің эталондық бақылау банкінде 2019 жылы 16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Төңкеріс ауылдық округінің бюджеті 1, 2, және 3-қосымшаға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- 138 539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- 2 072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- 136 467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- 138 921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- 382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- 382 мың теңге;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- 382 мың теңге;";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сессиясының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"19" наурыздағы №38/15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№34/23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Төңкеріс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Мектепкедейінгібілім беру ұйымдарындамемлекеттікбілім беру тапсырысыніскеасыруға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Аудандықмаңызыбарқалаларда, ауылдарда, кенттерде, ауылдықокругтердеавтомобильжолдарынкүрделіжәнеорташажөндеу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