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3bd6" w14:textId="c693b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23 қарашадағы № 358 "Өздігінен жүретін шағын көлемдi кемелердi жүргізу құқығына куәлiктер беру" мемлекеттік көрсетілетін қызмет регламентін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17 қаңтардағы № 6 қаулысы. Маңғыстау облысы Әділет департаментінде 2019 жылғы 28 қаңтарда № 3802 болып тіркелді. Күші жойылды-Маңғыстау облысы әкімдігінің 2020 жылғы 20 ақпандағы № 21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20.02.2020 </w:t>
      </w:r>
      <w:r>
        <w:rPr>
          <w:rFonts w:ascii="Times New Roman"/>
          <w:b w:val="false"/>
          <w:i w:val="false"/>
          <w:color w:val="ff0000"/>
          <w:sz w:val="28"/>
        </w:rPr>
        <w:t>№ 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Инвестициялар және даму министрінің 2017 жылғы 12 шілдедегі </w:t>
      </w:r>
      <w:r>
        <w:rPr>
          <w:rFonts w:ascii="Times New Roman"/>
          <w:b w:val="false"/>
          <w:i w:val="false"/>
          <w:color w:val="000000"/>
          <w:sz w:val="28"/>
        </w:rPr>
        <w:t>№ 465</w:t>
      </w:r>
      <w:r>
        <w:rPr>
          <w:rFonts w:ascii="Times New Roman"/>
          <w:b w:val="false"/>
          <w:i w:val="false"/>
          <w:color w:val="000000"/>
          <w:sz w:val="28"/>
        </w:rPr>
        <w:t xml:space="preserve"> "Қазақстан Республикасы Индустрия және жаңа технологиялар министрлігінің және Қазақстан Республикасы Инвестициялар және даму министрлігінің кейбір бұйрықтарына мемлекеттік қызметтерді көрсету мәселелері бойынша өзгерістер мен толықтырулар енгізу туралы" бұйрығына (нормативтік құқықтық актілердің мемлекеттік тіркеу Тізілімінде № 15774 болып тіркелген)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2015 жылғы 23 қарашадағы </w:t>
      </w:r>
      <w:r>
        <w:rPr>
          <w:rFonts w:ascii="Times New Roman"/>
          <w:b w:val="false"/>
          <w:i w:val="false"/>
          <w:color w:val="000000"/>
          <w:sz w:val="28"/>
        </w:rPr>
        <w:t>№ 358</w:t>
      </w:r>
      <w:r>
        <w:rPr>
          <w:rFonts w:ascii="Times New Roman"/>
          <w:b w:val="false"/>
          <w:i w:val="false"/>
          <w:color w:val="000000"/>
          <w:sz w:val="28"/>
        </w:rPr>
        <w:t xml:space="preserve"> "Өздігінен жүретін шағын көлемдi кемелердi жүргізу құқығына куәлiктер беру" мемлекеттік көрсетілетін қызмет регламентін бекіту туралы қаулысына (нормативтік құқықтық актілерді мемлекеттік тіркеу Тізілімінде № 2920 болып тіркелген, 2015 жылғы 30 желтоқсанда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"Өздігінен жүретін шағын көлемдi кемелердi жүргізу құқығына куәлiктер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"3. Мемлекеттік көрсетілетін қызмет нәтижесі – қағаз түріндегі өздігінен жүретін шағын көлемдi кемелердi жүргізу құқығына арналған куәлігі, өздігінен жүретін шағын көлемдi кемелердi жүргізу құқығына арналған куәліктің телнұсқасы не Қазақстан Республикасы Инвестициялар және даму министрінің 2015 жылғы 30 сәуірдегі </w:t>
      </w:r>
      <w:r>
        <w:rPr>
          <w:rFonts w:ascii="Times New Roman"/>
          <w:b w:val="false"/>
          <w:i w:val="false"/>
          <w:color w:val="000000"/>
          <w:sz w:val="28"/>
        </w:rPr>
        <w:t>№ 556</w:t>
      </w:r>
      <w:r>
        <w:rPr>
          <w:rFonts w:ascii="Times New Roman"/>
          <w:b w:val="false"/>
          <w:i w:val="false"/>
          <w:color w:val="000000"/>
          <w:sz w:val="28"/>
        </w:rPr>
        <w:t xml:space="preserve"> бұйрығымен бекітілген "Өздігінен жүретін шағын көлемді кемелерді жүргізу құқығына куәліктер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11369 болып тіркелген)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 құжаттарды қабылдаудан бас тарту туралы жазбаша дәлелді жауап.";</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өтінішін және өзге де құжаттарын немесе көрсетілетін қызметті алушының электрондық сұрау салуын алуы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3) тармақшасы мынадай редакцияда жазылсын:</w:t>
      </w:r>
    </w:p>
    <w:bookmarkStart w:name="z8" w:id="5"/>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 олардың белгіленген талаптарға сәйкестігін тексеруі, мемлекеттік қызметті көрсету нәтижесін ресімдеуі:</w:t>
      </w:r>
    </w:p>
    <w:bookmarkEnd w:id="5"/>
    <w:bookmarkStart w:name="z9" w:id="6"/>
    <w:p>
      <w:pPr>
        <w:spacing w:after="0"/>
        <w:ind w:left="0"/>
        <w:jc w:val="both"/>
      </w:pPr>
      <w:r>
        <w:rPr>
          <w:rFonts w:ascii="Times New Roman"/>
          <w:b w:val="false"/>
          <w:i w:val="false"/>
          <w:color w:val="000000"/>
          <w:sz w:val="28"/>
        </w:rPr>
        <w:t>
      өздігінен жүретін шағын көлемді кемені жүргізу құқығына куәлік беру емтиханды сәтті тапсырған кезден бастап – 10 (он) жұмыс күні;</w:t>
      </w:r>
    </w:p>
    <w:bookmarkEnd w:id="6"/>
    <w:bookmarkStart w:name="z10" w:id="7"/>
    <w:p>
      <w:pPr>
        <w:spacing w:after="0"/>
        <w:ind w:left="0"/>
        <w:jc w:val="both"/>
      </w:pPr>
      <w:r>
        <w:rPr>
          <w:rFonts w:ascii="Times New Roman"/>
          <w:b w:val="false"/>
          <w:i w:val="false"/>
          <w:color w:val="000000"/>
          <w:sz w:val="28"/>
        </w:rPr>
        <w:t xml:space="preserve">
      өздігінен жүретін шағын көлемді кемені жүргізу құқығына куәліктің телнұсқасын беру құжаттар топтамасын тапсырған кезден бастап – 2 (екі) жұмыс күні; </w:t>
      </w:r>
    </w:p>
    <w:bookmarkEnd w:id="7"/>
    <w:bookmarkStart w:name="z11" w:id="8"/>
    <w:p>
      <w:pPr>
        <w:spacing w:after="0"/>
        <w:ind w:left="0"/>
        <w:jc w:val="both"/>
      </w:pPr>
      <w:r>
        <w:rPr>
          <w:rFonts w:ascii="Times New Roman"/>
          <w:b w:val="false"/>
          <w:i w:val="false"/>
          <w:color w:val="000000"/>
          <w:sz w:val="28"/>
        </w:rPr>
        <w:t>
      бұрын берілген куәліктің жарамдылық мерзiмi өткен жағдайда өздігінен жүретін шағын көлемді кемелерді жүргізу құқығына куәлікті беру құжаттар топтамасын тапсырған кезден бастап – 3 (үш) жұмыс күні;</w:t>
      </w:r>
    </w:p>
    <w:bookmarkEnd w:id="8"/>
    <w:bookmarkStart w:name="z12" w:id="9"/>
    <w:p>
      <w:pPr>
        <w:spacing w:after="0"/>
        <w:ind w:left="0"/>
        <w:jc w:val="both"/>
      </w:pPr>
      <w:r>
        <w:rPr>
          <w:rFonts w:ascii="Times New Roman"/>
          <w:b w:val="false"/>
          <w:i w:val="false"/>
          <w:color w:val="000000"/>
          <w:sz w:val="28"/>
        </w:rPr>
        <w:t>
       ұсынылған құжаттардың толық емес және (немесе) қолданылу мерзімі өтіп кеткен құжаттарды ұсыну фактісі анықталған жағдайларда, көрсетілетін қызметті беруші көрсетілген мерзімдерде өтінішті одан әрі қарастырудан жазбаша дәлелді бас тарту береді – 1 (бір) жұмыс күні.";</w:t>
      </w:r>
    </w:p>
    <w:bookmarkEnd w:id="9"/>
    <w:bookmarkStart w:name="z13" w:id="10"/>
    <w:p>
      <w:pPr>
        <w:spacing w:after="0"/>
        <w:ind w:left="0"/>
        <w:jc w:val="both"/>
      </w:pPr>
      <w:r>
        <w:rPr>
          <w:rFonts w:ascii="Times New Roman"/>
          <w:b w:val="false"/>
          <w:i w:val="false"/>
          <w:color w:val="000000"/>
          <w:sz w:val="28"/>
        </w:rPr>
        <w:t xml:space="preserve">
      "Өздігінен жүретін шағын көлемдi кемелердi жүргізу құқығына куәлiктер беру" мемлекеттік көрсетілетін қызмет регламентінің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0"/>
    <w:bookmarkStart w:name="z14" w:id="11"/>
    <w:p>
      <w:pPr>
        <w:spacing w:after="0"/>
        <w:ind w:left="0"/>
        <w:jc w:val="both"/>
      </w:pP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(А.А. Алтаев)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11"/>
    <w:bookmarkStart w:name="z15" w:id="12"/>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Н.И. Қилыбайға жүктелсін.</w:t>
      </w:r>
    </w:p>
    <w:bookmarkEnd w:id="12"/>
    <w:bookmarkStart w:name="z16" w:id="1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Тоғжанов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"Өздігінен жүретін шағын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көлемді кемелерді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құқығына куәліктер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6" w:id="14"/>
    <w:p>
      <w:pPr>
        <w:spacing w:after="0"/>
        <w:ind w:left="0"/>
        <w:jc w:val="left"/>
      </w:pPr>
      <w:r>
        <w:rPr>
          <w:rFonts w:ascii="Times New Roman"/>
          <w:b/>
          <w:i w:val="false"/>
          <w:color w:val="000000"/>
        </w:rPr>
        <w:t xml:space="preserve"> Куәлік беру кезінде "Өздігінен жүретін шағын көлемдi кемелердi жүргізу құқығына куәлiктер беру" мемлекеттік көрсетілетін қызметін көрсетудің бизнес-процестерінің анықтамалығы</w:t>
      </w:r>
    </w:p>
    <w:bookmarkEnd w:id="14"/>
    <w:p>
      <w:pPr>
        <w:spacing w:after="0"/>
        <w:ind w:left="0"/>
        <w:jc w:val="left"/>
      </w:pPr>
      <w:r>
        <w:br/>
      </w:r>
    </w:p>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7" w:id="15"/>
    <w:p>
      <w:pPr>
        <w:spacing w:after="0"/>
        <w:ind w:left="0"/>
        <w:jc w:val="left"/>
      </w:pPr>
      <w:r>
        <w:rPr>
          <w:rFonts w:ascii="Times New Roman"/>
          <w:b/>
          <w:i w:val="false"/>
          <w:color w:val="000000"/>
        </w:rPr>
        <w:t xml:space="preserve"> Шартты белгілер:</w:t>
      </w:r>
    </w:p>
    <w:bookmarkEnd w:id="15"/>
    <w:p>
      <w:pPr>
        <w:spacing w:after="0"/>
        <w:ind w:left="0"/>
        <w:jc w:val="left"/>
      </w:pP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