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9801" w14:textId="20c9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қаласының орталық даңғылына "Нұрсұлтан Назарбаев даңғылы"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2019 жылғы 20 наурыздағы № 47 қаулысы және Маңғыстау облыстық мәслихатының 2019 жылғы 20 наурыздағы № 25/311 шешімі. Маңғыстау облысы Әділет департаментінде 2019 жылғы 26 наурызда № 3845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Үкіметінің жанындағы Республикалық ономастика комиссиясының 2019 жылғы 20 наурыздағы қорытындысы негізінде Маңғыстау облысының әкімдігі ҚАУЛЫ ЕТЕДІ және Маңғыстау облыстық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Ақтау қаласының орталық даңғылына "Нұрсұлтан Назарбаев даңғылы" атауы берілсін.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облыстық мәслихатының аппараты" мемлекеттік мекемесі (аппарат басшысы Е.Ж. Әбілов) осы бірлескен қаулы және шешім (бұдан әрі – қаулы және шешім) әділет органдарында мемлекеттік тіркелуін,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және шешімнің орындалуын бақылау Маңғыстау облысы әкімінің орынбасары Р.К. Сәкеевке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және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Маңғыстау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Тоғжанов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Өрісбаев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өкілеттігін уақытша жүзеге асырушы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Қуванов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