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ad35" w14:textId="c0aa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11 қыркүйектегі № 282 "Кең таралған пайдалы қазбаларды барлауға, өндіруге және барлауға немесе өндіруге байланысты емес жерасты құрылыстарын салуға және (немесе) пайдалану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28 мамырдағы № 106 қаулысы. Маңғыстау облысы Әділет департаментінде 2019 жылғы 29 мамырда № 3909 болып тіркелді. Күші жойылды-Маңғыстау облысы әкімдігінің 2020 жылғы 28 ақпандағы № 30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Үкіметінің 2018 жылғы 29 желтоқсандағы </w:t>
      </w:r>
      <w:r>
        <w:rPr>
          <w:rFonts w:ascii="Times New Roman"/>
          <w:b w:val="false"/>
          <w:i w:val="false"/>
          <w:color w:val="000000"/>
          <w:sz w:val="28"/>
        </w:rPr>
        <w:t>№ 913</w:t>
      </w:r>
      <w:r>
        <w:rPr>
          <w:rFonts w:ascii="Times New Roman"/>
          <w:b w:val="false"/>
          <w:i w:val="false"/>
          <w:color w:val="000000"/>
          <w:sz w:val="28"/>
        </w:rPr>
        <w:t xml:space="preserve"> "Мемлекеттік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 қаулысына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"Кең таралған пайдалы қазбаларды барлауға, өндіруге және барлауға немесе өндіруге байланысты емес жерасты құрылыстарын салуға және (немесе) пайдалану саласындағы мемлекеттік көрсетілетін қызметтер регламенттерін бекіту туралы" Маңғыстау облысы әкімдігінің 2015 жылғы 11 қыркүйектегі </w:t>
      </w:r>
      <w:r>
        <w:rPr>
          <w:rFonts w:ascii="Times New Roman"/>
          <w:b w:val="false"/>
          <w:i w:val="false"/>
          <w:color w:val="000000"/>
          <w:sz w:val="28"/>
        </w:rPr>
        <w:t>№ 282</w:t>
      </w:r>
      <w:r>
        <w:rPr>
          <w:rFonts w:ascii="Times New Roman"/>
          <w:b w:val="false"/>
          <w:i w:val="false"/>
          <w:color w:val="000000"/>
          <w:sz w:val="28"/>
        </w:rPr>
        <w:t xml:space="preserve"> қаулысына (нормативтік құқықтық актілерді мемлекеттік тіркеу Тізілімінде № 2845 болып тіркелген, 2015 жылғы 24 қазандағы "Маңғыстау" газетінде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
    <w:bookmarkStart w:name="z3" w:id="3"/>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(Е.Д. Дүзмағамбетов) осы қаулының әділет органдарында мемлекеттік тіркелуін, оның Қазақстан Республикасының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Р.К. Сәкеевке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