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32f13" w14:textId="df32f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2018 жылғы 12 желтоқсандағы № 22/265 "2019-2021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облыстық мәслихатының 2019 жылғы 5 шілдедегі № 29/343 шешімі. Маңғыстау облысы Әділет департаментінде 2019 жылғы 15 шілдеде № 3949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облыстық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"2019-2021 жылдарға арналған облыстық бюджет туралы" Маңғыстау облыстық мәслихатының 2018 жылғы 12 желтоқсандағы </w:t>
      </w:r>
      <w:r>
        <w:rPr>
          <w:rFonts w:ascii="Times New Roman"/>
          <w:b w:val="false"/>
          <w:i w:val="false"/>
          <w:color w:val="000000"/>
          <w:sz w:val="28"/>
        </w:rPr>
        <w:t>№ 22/265</w:t>
      </w:r>
      <w:r>
        <w:rPr>
          <w:rFonts w:ascii="Times New Roman"/>
          <w:b w:val="false"/>
          <w:i w:val="false"/>
          <w:color w:val="000000"/>
          <w:sz w:val="28"/>
        </w:rPr>
        <w:t xml:space="preserve"> шешіміне (нормативтік құқықтық актілердің мемлекеттік тіркеу Тізілімінде № 3758 болып тіркелген, Қазақстан Республикасы нормативтік құқықтық актілерінің эталондық бақылау банкінде 2019 жылғы 3 қаңтарда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келесідей мазмұнда жаңа редакцияда жазылсын:</w:t>
      </w:r>
    </w:p>
    <w:bookmarkEnd w:id="2"/>
    <w:bookmarkStart w:name="z3" w:id="3"/>
    <w:p>
      <w:pPr>
        <w:spacing w:after="0"/>
        <w:ind w:left="0"/>
        <w:jc w:val="both"/>
      </w:pPr>
      <w:r>
        <w:rPr>
          <w:rFonts w:ascii="Times New Roman"/>
          <w:b w:val="false"/>
          <w:i w:val="false"/>
          <w:color w:val="000000"/>
          <w:sz w:val="28"/>
        </w:rPr>
        <w:t xml:space="preserve">
      "1. 2019-2021 жылдарға арналған облыстық бюджет тиісінше осы шешімнің 1, 2 және 3 қосымшаларына сәйкес, оның ішінде 2019 жылға мынадай көлемдерде бекітілсін: </w:t>
      </w:r>
    </w:p>
    <w:bookmarkEnd w:id="3"/>
    <w:bookmarkStart w:name="z4" w:id="4"/>
    <w:p>
      <w:pPr>
        <w:spacing w:after="0"/>
        <w:ind w:left="0"/>
        <w:jc w:val="both"/>
      </w:pPr>
      <w:r>
        <w:rPr>
          <w:rFonts w:ascii="Times New Roman"/>
          <w:b w:val="false"/>
          <w:i w:val="false"/>
          <w:color w:val="000000"/>
          <w:sz w:val="28"/>
        </w:rPr>
        <w:t>
      1) кірістер – 162 152 557,0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 76 540 520,8 мың теңге;</w:t>
      </w:r>
    </w:p>
    <w:bookmarkEnd w:id="5"/>
    <w:bookmarkStart w:name="z6" w:id="6"/>
    <w:p>
      <w:pPr>
        <w:spacing w:after="0"/>
        <w:ind w:left="0"/>
        <w:jc w:val="both"/>
      </w:pPr>
      <w:r>
        <w:rPr>
          <w:rFonts w:ascii="Times New Roman"/>
          <w:b w:val="false"/>
          <w:i w:val="false"/>
          <w:color w:val="000000"/>
          <w:sz w:val="28"/>
        </w:rPr>
        <w:t>
      салықтық емес түсімдер – 11 458 343,9 мың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 23 000,0 мың теңге;</w:t>
      </w:r>
    </w:p>
    <w:bookmarkEnd w:id="7"/>
    <w:bookmarkStart w:name="z8" w:id="8"/>
    <w:p>
      <w:pPr>
        <w:spacing w:after="0"/>
        <w:ind w:left="0"/>
        <w:jc w:val="both"/>
      </w:pPr>
      <w:r>
        <w:rPr>
          <w:rFonts w:ascii="Times New Roman"/>
          <w:b w:val="false"/>
          <w:i w:val="false"/>
          <w:color w:val="000000"/>
          <w:sz w:val="28"/>
        </w:rPr>
        <w:t>
      трансферттер түсімдері – 74 130 692,3 мың теңге;</w:t>
      </w:r>
    </w:p>
    <w:bookmarkEnd w:id="8"/>
    <w:bookmarkStart w:name="z9" w:id="9"/>
    <w:p>
      <w:pPr>
        <w:spacing w:after="0"/>
        <w:ind w:left="0"/>
        <w:jc w:val="both"/>
      </w:pPr>
      <w:r>
        <w:rPr>
          <w:rFonts w:ascii="Times New Roman"/>
          <w:b w:val="false"/>
          <w:i w:val="false"/>
          <w:color w:val="000000"/>
          <w:sz w:val="28"/>
        </w:rPr>
        <w:t>
      2) шығындар – 160 846 034,5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503 275,0 мың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6 780 391,0 мың теңге;</w:t>
      </w:r>
    </w:p>
    <w:bookmarkEnd w:id="11"/>
    <w:bookmarkStart w:name="z12" w:id="12"/>
    <w:p>
      <w:pPr>
        <w:spacing w:after="0"/>
        <w:ind w:left="0"/>
        <w:jc w:val="both"/>
      </w:pPr>
      <w:r>
        <w:rPr>
          <w:rFonts w:ascii="Times New Roman"/>
          <w:b w:val="false"/>
          <w:i w:val="false"/>
          <w:color w:val="000000"/>
          <w:sz w:val="28"/>
        </w:rPr>
        <w:t xml:space="preserve">
      бюджеттік кредиттерді өтеу – 6 277 116,0 мың теңге; </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386 358,0 мың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386 358,0 мың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416 889,5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- 416 889,5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5 780 391,0 мың теңге;</w:t>
      </w:r>
    </w:p>
    <w:bookmarkEnd w:id="18"/>
    <w:bookmarkStart w:name="z19" w:id="19"/>
    <w:p>
      <w:pPr>
        <w:spacing w:after="0"/>
        <w:ind w:left="0"/>
        <w:jc w:val="both"/>
      </w:pPr>
      <w:r>
        <w:rPr>
          <w:rFonts w:ascii="Times New Roman"/>
          <w:b w:val="false"/>
          <w:i w:val="false"/>
          <w:color w:val="000000"/>
          <w:sz w:val="28"/>
        </w:rPr>
        <w:t>
      қарыздарды өтеу – 6 283 976,0 мың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86 695,5 мың теңге.";</w:t>
      </w:r>
    </w:p>
    <w:bookmarkEnd w:id="20"/>
    <w:bookmarkStart w:name="z21"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тармағы</w:t>
      </w:r>
      <w:r>
        <w:rPr>
          <w:rFonts w:ascii="Times New Roman"/>
          <w:b w:val="false"/>
          <w:i w:val="false"/>
          <w:color w:val="000000"/>
          <w:sz w:val="28"/>
        </w:rPr>
        <w:t xml:space="preserve"> келесідей мазмұнда жаңа редакцияда жазылсын:</w:t>
      </w:r>
    </w:p>
    <w:bookmarkEnd w:id="21"/>
    <w:bookmarkStart w:name="z22" w:id="22"/>
    <w:p>
      <w:pPr>
        <w:spacing w:after="0"/>
        <w:ind w:left="0"/>
        <w:jc w:val="both"/>
      </w:pPr>
      <w:r>
        <w:rPr>
          <w:rFonts w:ascii="Times New Roman"/>
          <w:b w:val="false"/>
          <w:i w:val="false"/>
          <w:color w:val="000000"/>
          <w:sz w:val="28"/>
        </w:rPr>
        <w:t>
      "2. 2019 жылға қалалар мен аудандардың бюджеттеріне кірістерді бөлу нормативтері келесідей мөлшерлерде белгіленсін:</w:t>
      </w:r>
    </w:p>
    <w:bookmarkEnd w:id="22"/>
    <w:bookmarkStart w:name="z23" w:id="23"/>
    <w:p>
      <w:pPr>
        <w:spacing w:after="0"/>
        <w:ind w:left="0"/>
        <w:jc w:val="both"/>
      </w:pPr>
      <w:r>
        <w:rPr>
          <w:rFonts w:ascii="Times New Roman"/>
          <w:b w:val="false"/>
          <w:i w:val="false"/>
          <w:color w:val="000000"/>
          <w:sz w:val="28"/>
        </w:rPr>
        <w:t>
      1) төлем көзінен салық салынатын табыстардан ұсталатын жеке табыс салығы:</w:t>
      </w:r>
    </w:p>
    <w:bookmarkEnd w:id="23"/>
    <w:bookmarkStart w:name="z24" w:id="24"/>
    <w:p>
      <w:pPr>
        <w:spacing w:after="0"/>
        <w:ind w:left="0"/>
        <w:jc w:val="both"/>
      </w:pPr>
      <w:r>
        <w:rPr>
          <w:rFonts w:ascii="Times New Roman"/>
          <w:b w:val="false"/>
          <w:i w:val="false"/>
          <w:color w:val="000000"/>
          <w:sz w:val="28"/>
        </w:rPr>
        <w:t>
      Бейнеу ауданына – 93,8 пайыз;</w:t>
      </w:r>
    </w:p>
    <w:bookmarkEnd w:id="24"/>
    <w:bookmarkStart w:name="z25" w:id="25"/>
    <w:p>
      <w:pPr>
        <w:spacing w:after="0"/>
        <w:ind w:left="0"/>
        <w:jc w:val="both"/>
      </w:pPr>
      <w:r>
        <w:rPr>
          <w:rFonts w:ascii="Times New Roman"/>
          <w:b w:val="false"/>
          <w:i w:val="false"/>
          <w:color w:val="000000"/>
          <w:sz w:val="28"/>
        </w:rPr>
        <w:t>
      Қарақия ауданына – 36,5 пайыз;</w:t>
      </w:r>
    </w:p>
    <w:bookmarkEnd w:id="25"/>
    <w:bookmarkStart w:name="z26" w:id="26"/>
    <w:p>
      <w:pPr>
        <w:spacing w:after="0"/>
        <w:ind w:left="0"/>
        <w:jc w:val="both"/>
      </w:pPr>
      <w:r>
        <w:rPr>
          <w:rFonts w:ascii="Times New Roman"/>
          <w:b w:val="false"/>
          <w:i w:val="false"/>
          <w:color w:val="000000"/>
          <w:sz w:val="28"/>
        </w:rPr>
        <w:t>
      Маңғыстау ауданына – 100 пайыз;</w:t>
      </w:r>
    </w:p>
    <w:bookmarkEnd w:id="26"/>
    <w:bookmarkStart w:name="z27" w:id="27"/>
    <w:p>
      <w:pPr>
        <w:spacing w:after="0"/>
        <w:ind w:left="0"/>
        <w:jc w:val="both"/>
      </w:pPr>
      <w:r>
        <w:rPr>
          <w:rFonts w:ascii="Times New Roman"/>
          <w:b w:val="false"/>
          <w:i w:val="false"/>
          <w:color w:val="000000"/>
          <w:sz w:val="28"/>
        </w:rPr>
        <w:t>
      Түпқараған ауданына – 87,2 пайыз;</w:t>
      </w:r>
    </w:p>
    <w:bookmarkEnd w:id="27"/>
    <w:bookmarkStart w:name="z28" w:id="28"/>
    <w:p>
      <w:pPr>
        <w:spacing w:after="0"/>
        <w:ind w:left="0"/>
        <w:jc w:val="both"/>
      </w:pPr>
      <w:r>
        <w:rPr>
          <w:rFonts w:ascii="Times New Roman"/>
          <w:b w:val="false"/>
          <w:i w:val="false"/>
          <w:color w:val="000000"/>
          <w:sz w:val="28"/>
        </w:rPr>
        <w:t>
      Мұнайлы ауданына – 100 пайыз;</w:t>
      </w:r>
    </w:p>
    <w:bookmarkEnd w:id="28"/>
    <w:bookmarkStart w:name="z29" w:id="29"/>
    <w:p>
      <w:pPr>
        <w:spacing w:after="0"/>
        <w:ind w:left="0"/>
        <w:jc w:val="both"/>
      </w:pPr>
      <w:r>
        <w:rPr>
          <w:rFonts w:ascii="Times New Roman"/>
          <w:b w:val="false"/>
          <w:i w:val="false"/>
          <w:color w:val="000000"/>
          <w:sz w:val="28"/>
        </w:rPr>
        <w:t>
      Ақтау қаласына – 22,4 пайыз;</w:t>
      </w:r>
    </w:p>
    <w:bookmarkEnd w:id="29"/>
    <w:bookmarkStart w:name="z30" w:id="30"/>
    <w:p>
      <w:pPr>
        <w:spacing w:after="0"/>
        <w:ind w:left="0"/>
        <w:jc w:val="both"/>
      </w:pPr>
      <w:r>
        <w:rPr>
          <w:rFonts w:ascii="Times New Roman"/>
          <w:b w:val="false"/>
          <w:i w:val="false"/>
          <w:color w:val="000000"/>
          <w:sz w:val="28"/>
        </w:rPr>
        <w:t>
      Жаңаөзен қаласына – 35,4 пайыз;</w:t>
      </w:r>
    </w:p>
    <w:bookmarkEnd w:id="30"/>
    <w:bookmarkStart w:name="z31" w:id="31"/>
    <w:p>
      <w:pPr>
        <w:spacing w:after="0"/>
        <w:ind w:left="0"/>
        <w:jc w:val="both"/>
      </w:pPr>
      <w:r>
        <w:rPr>
          <w:rFonts w:ascii="Times New Roman"/>
          <w:b w:val="false"/>
          <w:i w:val="false"/>
          <w:color w:val="000000"/>
          <w:sz w:val="28"/>
        </w:rPr>
        <w:t>
      2) төлем көзінен салық салынбайтын табыстардан ұсталатын жеке табыс салығы:</w:t>
      </w:r>
    </w:p>
    <w:bookmarkEnd w:id="31"/>
    <w:bookmarkStart w:name="z32" w:id="32"/>
    <w:p>
      <w:pPr>
        <w:spacing w:after="0"/>
        <w:ind w:left="0"/>
        <w:jc w:val="both"/>
      </w:pPr>
      <w:r>
        <w:rPr>
          <w:rFonts w:ascii="Times New Roman"/>
          <w:b w:val="false"/>
          <w:i w:val="false"/>
          <w:color w:val="000000"/>
          <w:sz w:val="28"/>
        </w:rPr>
        <w:t>
      Бейнеу ауданына – 100 пайыз;</w:t>
      </w:r>
    </w:p>
    <w:bookmarkEnd w:id="32"/>
    <w:bookmarkStart w:name="z33" w:id="33"/>
    <w:p>
      <w:pPr>
        <w:spacing w:after="0"/>
        <w:ind w:left="0"/>
        <w:jc w:val="both"/>
      </w:pPr>
      <w:r>
        <w:rPr>
          <w:rFonts w:ascii="Times New Roman"/>
          <w:b w:val="false"/>
          <w:i w:val="false"/>
          <w:color w:val="000000"/>
          <w:sz w:val="28"/>
        </w:rPr>
        <w:t>
      Қарақия ауданына – 100 пайыз;</w:t>
      </w:r>
    </w:p>
    <w:bookmarkEnd w:id="33"/>
    <w:bookmarkStart w:name="z34" w:id="34"/>
    <w:p>
      <w:pPr>
        <w:spacing w:after="0"/>
        <w:ind w:left="0"/>
        <w:jc w:val="both"/>
      </w:pPr>
      <w:r>
        <w:rPr>
          <w:rFonts w:ascii="Times New Roman"/>
          <w:b w:val="false"/>
          <w:i w:val="false"/>
          <w:color w:val="000000"/>
          <w:sz w:val="28"/>
        </w:rPr>
        <w:t>
      Маңғыстау ауданына – 100 пайыз;</w:t>
      </w:r>
    </w:p>
    <w:bookmarkEnd w:id="34"/>
    <w:bookmarkStart w:name="z35" w:id="35"/>
    <w:p>
      <w:pPr>
        <w:spacing w:after="0"/>
        <w:ind w:left="0"/>
        <w:jc w:val="both"/>
      </w:pPr>
      <w:r>
        <w:rPr>
          <w:rFonts w:ascii="Times New Roman"/>
          <w:b w:val="false"/>
          <w:i w:val="false"/>
          <w:color w:val="000000"/>
          <w:sz w:val="28"/>
        </w:rPr>
        <w:t xml:space="preserve">
      Түпқараған ауданына – 100 пайыз; </w:t>
      </w:r>
    </w:p>
    <w:bookmarkEnd w:id="35"/>
    <w:bookmarkStart w:name="z36" w:id="36"/>
    <w:p>
      <w:pPr>
        <w:spacing w:after="0"/>
        <w:ind w:left="0"/>
        <w:jc w:val="both"/>
      </w:pPr>
      <w:r>
        <w:rPr>
          <w:rFonts w:ascii="Times New Roman"/>
          <w:b w:val="false"/>
          <w:i w:val="false"/>
          <w:color w:val="000000"/>
          <w:sz w:val="28"/>
        </w:rPr>
        <w:t>
      Мұнайлы ауданына – 100 пайыз;</w:t>
      </w:r>
    </w:p>
    <w:bookmarkEnd w:id="36"/>
    <w:bookmarkStart w:name="z37" w:id="37"/>
    <w:p>
      <w:pPr>
        <w:spacing w:after="0"/>
        <w:ind w:left="0"/>
        <w:jc w:val="both"/>
      </w:pPr>
      <w:r>
        <w:rPr>
          <w:rFonts w:ascii="Times New Roman"/>
          <w:b w:val="false"/>
          <w:i w:val="false"/>
          <w:color w:val="000000"/>
          <w:sz w:val="28"/>
        </w:rPr>
        <w:t xml:space="preserve">
      Ақтау қаласына – 100 пайыз; </w:t>
      </w:r>
    </w:p>
    <w:bookmarkEnd w:id="37"/>
    <w:bookmarkStart w:name="z38" w:id="38"/>
    <w:p>
      <w:pPr>
        <w:spacing w:after="0"/>
        <w:ind w:left="0"/>
        <w:jc w:val="both"/>
      </w:pPr>
      <w:r>
        <w:rPr>
          <w:rFonts w:ascii="Times New Roman"/>
          <w:b w:val="false"/>
          <w:i w:val="false"/>
          <w:color w:val="000000"/>
          <w:sz w:val="28"/>
        </w:rPr>
        <w:t>
      Жаңаөзен қаласына – 100 пайыз;</w:t>
      </w:r>
    </w:p>
    <w:bookmarkEnd w:id="38"/>
    <w:bookmarkStart w:name="z39" w:id="39"/>
    <w:p>
      <w:pPr>
        <w:spacing w:after="0"/>
        <w:ind w:left="0"/>
        <w:jc w:val="both"/>
      </w:pPr>
      <w:r>
        <w:rPr>
          <w:rFonts w:ascii="Times New Roman"/>
          <w:b w:val="false"/>
          <w:i w:val="false"/>
          <w:color w:val="000000"/>
          <w:sz w:val="28"/>
        </w:rPr>
        <w:t>
      3) төлем көзінен салық салынбайтын шетелдік азаматтар табыстарынан ұсталатын жеке табыс салығы:</w:t>
      </w:r>
    </w:p>
    <w:bookmarkEnd w:id="39"/>
    <w:bookmarkStart w:name="z40" w:id="40"/>
    <w:p>
      <w:pPr>
        <w:spacing w:after="0"/>
        <w:ind w:left="0"/>
        <w:jc w:val="both"/>
      </w:pPr>
      <w:r>
        <w:rPr>
          <w:rFonts w:ascii="Times New Roman"/>
          <w:b w:val="false"/>
          <w:i w:val="false"/>
          <w:color w:val="000000"/>
          <w:sz w:val="28"/>
        </w:rPr>
        <w:t>
      Бейнеу ауданына – 100 пайыз;</w:t>
      </w:r>
    </w:p>
    <w:bookmarkEnd w:id="40"/>
    <w:bookmarkStart w:name="z41" w:id="41"/>
    <w:p>
      <w:pPr>
        <w:spacing w:after="0"/>
        <w:ind w:left="0"/>
        <w:jc w:val="both"/>
      </w:pPr>
      <w:r>
        <w:rPr>
          <w:rFonts w:ascii="Times New Roman"/>
          <w:b w:val="false"/>
          <w:i w:val="false"/>
          <w:color w:val="000000"/>
          <w:sz w:val="28"/>
        </w:rPr>
        <w:t>
      Қарақия ауданына – 100 пайыз;</w:t>
      </w:r>
    </w:p>
    <w:bookmarkEnd w:id="41"/>
    <w:bookmarkStart w:name="z42" w:id="42"/>
    <w:p>
      <w:pPr>
        <w:spacing w:after="0"/>
        <w:ind w:left="0"/>
        <w:jc w:val="both"/>
      </w:pPr>
      <w:r>
        <w:rPr>
          <w:rFonts w:ascii="Times New Roman"/>
          <w:b w:val="false"/>
          <w:i w:val="false"/>
          <w:color w:val="000000"/>
          <w:sz w:val="28"/>
        </w:rPr>
        <w:t>
      Маңғыстау ауданына – 80,7 пайыз;</w:t>
      </w:r>
    </w:p>
    <w:bookmarkEnd w:id="42"/>
    <w:bookmarkStart w:name="z43" w:id="43"/>
    <w:p>
      <w:pPr>
        <w:spacing w:after="0"/>
        <w:ind w:left="0"/>
        <w:jc w:val="both"/>
      </w:pPr>
      <w:r>
        <w:rPr>
          <w:rFonts w:ascii="Times New Roman"/>
          <w:b w:val="false"/>
          <w:i w:val="false"/>
          <w:color w:val="000000"/>
          <w:sz w:val="28"/>
        </w:rPr>
        <w:t xml:space="preserve">
      Түпқараған ауданына – 100 пайыз; </w:t>
      </w:r>
    </w:p>
    <w:bookmarkEnd w:id="43"/>
    <w:bookmarkStart w:name="z44" w:id="44"/>
    <w:p>
      <w:pPr>
        <w:spacing w:after="0"/>
        <w:ind w:left="0"/>
        <w:jc w:val="both"/>
      </w:pPr>
      <w:r>
        <w:rPr>
          <w:rFonts w:ascii="Times New Roman"/>
          <w:b w:val="false"/>
          <w:i w:val="false"/>
          <w:color w:val="000000"/>
          <w:sz w:val="28"/>
        </w:rPr>
        <w:t>
      Мұнайлы ауданына – 18,6 пайыз;</w:t>
      </w:r>
    </w:p>
    <w:bookmarkEnd w:id="44"/>
    <w:bookmarkStart w:name="z45" w:id="45"/>
    <w:p>
      <w:pPr>
        <w:spacing w:after="0"/>
        <w:ind w:left="0"/>
        <w:jc w:val="both"/>
      </w:pPr>
      <w:r>
        <w:rPr>
          <w:rFonts w:ascii="Times New Roman"/>
          <w:b w:val="false"/>
          <w:i w:val="false"/>
          <w:color w:val="000000"/>
          <w:sz w:val="28"/>
        </w:rPr>
        <w:t xml:space="preserve">
      Ақтау қаласына – 100 пайыз; </w:t>
      </w:r>
    </w:p>
    <w:bookmarkEnd w:id="45"/>
    <w:bookmarkStart w:name="z46" w:id="46"/>
    <w:p>
      <w:pPr>
        <w:spacing w:after="0"/>
        <w:ind w:left="0"/>
        <w:jc w:val="both"/>
      </w:pPr>
      <w:r>
        <w:rPr>
          <w:rFonts w:ascii="Times New Roman"/>
          <w:b w:val="false"/>
          <w:i w:val="false"/>
          <w:color w:val="000000"/>
          <w:sz w:val="28"/>
        </w:rPr>
        <w:t>
      Жаңаөзен қаласына – 100 пайыз;</w:t>
      </w:r>
    </w:p>
    <w:bookmarkEnd w:id="46"/>
    <w:bookmarkStart w:name="z47" w:id="47"/>
    <w:p>
      <w:pPr>
        <w:spacing w:after="0"/>
        <w:ind w:left="0"/>
        <w:jc w:val="both"/>
      </w:pPr>
      <w:r>
        <w:rPr>
          <w:rFonts w:ascii="Times New Roman"/>
          <w:b w:val="false"/>
          <w:i w:val="false"/>
          <w:color w:val="000000"/>
          <w:sz w:val="28"/>
        </w:rPr>
        <w:t>
      4) әлеуметтік салық:</w:t>
      </w:r>
    </w:p>
    <w:bookmarkEnd w:id="47"/>
    <w:bookmarkStart w:name="z48" w:id="48"/>
    <w:p>
      <w:pPr>
        <w:spacing w:after="0"/>
        <w:ind w:left="0"/>
        <w:jc w:val="both"/>
      </w:pPr>
      <w:r>
        <w:rPr>
          <w:rFonts w:ascii="Times New Roman"/>
          <w:b w:val="false"/>
          <w:i w:val="false"/>
          <w:color w:val="000000"/>
          <w:sz w:val="28"/>
        </w:rPr>
        <w:t>
      Бейнеу ауданына – 93,9 пайыз;</w:t>
      </w:r>
    </w:p>
    <w:bookmarkEnd w:id="48"/>
    <w:bookmarkStart w:name="z49" w:id="49"/>
    <w:p>
      <w:pPr>
        <w:spacing w:after="0"/>
        <w:ind w:left="0"/>
        <w:jc w:val="both"/>
      </w:pPr>
      <w:r>
        <w:rPr>
          <w:rFonts w:ascii="Times New Roman"/>
          <w:b w:val="false"/>
          <w:i w:val="false"/>
          <w:color w:val="000000"/>
          <w:sz w:val="28"/>
        </w:rPr>
        <w:t>
      Қарақия ауданына – 36,5 пайыз;</w:t>
      </w:r>
    </w:p>
    <w:bookmarkEnd w:id="49"/>
    <w:bookmarkStart w:name="z50" w:id="50"/>
    <w:p>
      <w:pPr>
        <w:spacing w:after="0"/>
        <w:ind w:left="0"/>
        <w:jc w:val="both"/>
      </w:pPr>
      <w:r>
        <w:rPr>
          <w:rFonts w:ascii="Times New Roman"/>
          <w:b w:val="false"/>
          <w:i w:val="false"/>
          <w:color w:val="000000"/>
          <w:sz w:val="28"/>
        </w:rPr>
        <w:t>
      Маңғыстау ауданына – 100 пайыз;</w:t>
      </w:r>
    </w:p>
    <w:bookmarkEnd w:id="50"/>
    <w:bookmarkStart w:name="z51" w:id="51"/>
    <w:p>
      <w:pPr>
        <w:spacing w:after="0"/>
        <w:ind w:left="0"/>
        <w:jc w:val="both"/>
      </w:pPr>
      <w:r>
        <w:rPr>
          <w:rFonts w:ascii="Times New Roman"/>
          <w:b w:val="false"/>
          <w:i w:val="false"/>
          <w:color w:val="000000"/>
          <w:sz w:val="28"/>
        </w:rPr>
        <w:t xml:space="preserve">
      Түпқараған ауданына – 87,2 пайыз; </w:t>
      </w:r>
    </w:p>
    <w:bookmarkEnd w:id="51"/>
    <w:bookmarkStart w:name="z52" w:id="52"/>
    <w:p>
      <w:pPr>
        <w:spacing w:after="0"/>
        <w:ind w:left="0"/>
        <w:jc w:val="both"/>
      </w:pPr>
      <w:r>
        <w:rPr>
          <w:rFonts w:ascii="Times New Roman"/>
          <w:b w:val="false"/>
          <w:i w:val="false"/>
          <w:color w:val="000000"/>
          <w:sz w:val="28"/>
        </w:rPr>
        <w:t>
      Мұнайлы ауданына – 100 пайыз;</w:t>
      </w:r>
    </w:p>
    <w:bookmarkEnd w:id="52"/>
    <w:bookmarkStart w:name="z53" w:id="53"/>
    <w:p>
      <w:pPr>
        <w:spacing w:after="0"/>
        <w:ind w:left="0"/>
        <w:jc w:val="both"/>
      </w:pPr>
      <w:r>
        <w:rPr>
          <w:rFonts w:ascii="Times New Roman"/>
          <w:b w:val="false"/>
          <w:i w:val="false"/>
          <w:color w:val="000000"/>
          <w:sz w:val="28"/>
        </w:rPr>
        <w:t xml:space="preserve">
      Ақтау қаласына – 22,3 пайыз; </w:t>
      </w:r>
    </w:p>
    <w:bookmarkEnd w:id="53"/>
    <w:bookmarkStart w:name="z54" w:id="54"/>
    <w:p>
      <w:pPr>
        <w:spacing w:after="0"/>
        <w:ind w:left="0"/>
        <w:jc w:val="both"/>
      </w:pPr>
      <w:r>
        <w:rPr>
          <w:rFonts w:ascii="Times New Roman"/>
          <w:b w:val="false"/>
          <w:i w:val="false"/>
          <w:color w:val="000000"/>
          <w:sz w:val="28"/>
        </w:rPr>
        <w:t>
      Жаңаөзен қаласына – 35,3 пайыз.";</w:t>
      </w:r>
    </w:p>
    <w:bookmarkEnd w:id="54"/>
    <w:bookmarkStart w:name="z55" w:id="5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 тармағы</w:t>
      </w:r>
      <w:r>
        <w:rPr>
          <w:rFonts w:ascii="Times New Roman"/>
          <w:b w:val="false"/>
          <w:i w:val="false"/>
          <w:color w:val="000000"/>
          <w:sz w:val="28"/>
        </w:rPr>
        <w:t xml:space="preserve"> келесідей мазмұнда жаңа редакцияда жазылсын:</w:t>
      </w:r>
    </w:p>
    <w:bookmarkEnd w:id="55"/>
    <w:bookmarkStart w:name="z56" w:id="56"/>
    <w:p>
      <w:pPr>
        <w:spacing w:after="0"/>
        <w:ind w:left="0"/>
        <w:jc w:val="both"/>
      </w:pPr>
      <w:r>
        <w:rPr>
          <w:rFonts w:ascii="Times New Roman"/>
          <w:b w:val="false"/>
          <w:i w:val="false"/>
          <w:color w:val="000000"/>
          <w:sz w:val="28"/>
        </w:rPr>
        <w:t>
      "5. 2019 жылға арналған облыстық бюджетте облыстық бюджеттен аудандардың бюджеттеріне нысаналы трансферттер көлемдері 5 807 286,0 мың теңге сомасында көзделсін, оның ішінде:</w:t>
      </w:r>
    </w:p>
    <w:bookmarkEnd w:id="56"/>
    <w:bookmarkStart w:name="z57" w:id="57"/>
    <w:p>
      <w:pPr>
        <w:spacing w:after="0"/>
        <w:ind w:left="0"/>
        <w:jc w:val="both"/>
      </w:pPr>
      <w:r>
        <w:rPr>
          <w:rFonts w:ascii="Times New Roman"/>
          <w:b w:val="false"/>
          <w:i w:val="false"/>
          <w:color w:val="000000"/>
          <w:sz w:val="28"/>
        </w:rPr>
        <w:t>
      Бейнеу ауданына – 1 852 442,0 мың теңге;</w:t>
      </w:r>
    </w:p>
    <w:bookmarkEnd w:id="57"/>
    <w:bookmarkStart w:name="z58" w:id="58"/>
    <w:p>
      <w:pPr>
        <w:spacing w:after="0"/>
        <w:ind w:left="0"/>
        <w:jc w:val="both"/>
      </w:pPr>
      <w:r>
        <w:rPr>
          <w:rFonts w:ascii="Times New Roman"/>
          <w:b w:val="false"/>
          <w:i w:val="false"/>
          <w:color w:val="000000"/>
          <w:sz w:val="28"/>
        </w:rPr>
        <w:t>
      Маңғыстау ауданына – 1 804 894,0 мың теңге;</w:t>
      </w:r>
    </w:p>
    <w:bookmarkEnd w:id="58"/>
    <w:bookmarkStart w:name="z59" w:id="59"/>
    <w:p>
      <w:pPr>
        <w:spacing w:after="0"/>
        <w:ind w:left="0"/>
        <w:jc w:val="both"/>
      </w:pPr>
      <w:r>
        <w:rPr>
          <w:rFonts w:ascii="Times New Roman"/>
          <w:b w:val="false"/>
          <w:i w:val="false"/>
          <w:color w:val="000000"/>
          <w:sz w:val="28"/>
        </w:rPr>
        <w:t>
      Түпқараған ауданына – 100 000,0 мың теңге;</w:t>
      </w:r>
    </w:p>
    <w:bookmarkEnd w:id="59"/>
    <w:bookmarkStart w:name="z60" w:id="60"/>
    <w:p>
      <w:pPr>
        <w:spacing w:after="0"/>
        <w:ind w:left="0"/>
        <w:jc w:val="both"/>
      </w:pPr>
      <w:r>
        <w:rPr>
          <w:rFonts w:ascii="Times New Roman"/>
          <w:b w:val="false"/>
          <w:i w:val="false"/>
          <w:color w:val="000000"/>
          <w:sz w:val="28"/>
        </w:rPr>
        <w:t>
      Мұнайлы ауданына – 2 049 950,0 мың теңге.";</w:t>
      </w:r>
    </w:p>
    <w:bookmarkEnd w:id="60"/>
    <w:bookmarkStart w:name="z61" w:id="6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 тармағы</w:t>
      </w:r>
      <w:r>
        <w:rPr>
          <w:rFonts w:ascii="Times New Roman"/>
          <w:b w:val="false"/>
          <w:i w:val="false"/>
          <w:color w:val="000000"/>
          <w:sz w:val="28"/>
        </w:rPr>
        <w:t xml:space="preserve"> келесідей мазмұнда жаңа редакцияда жазылсын:</w:t>
      </w:r>
    </w:p>
    <w:bookmarkEnd w:id="61"/>
    <w:bookmarkStart w:name="z62" w:id="62"/>
    <w:p>
      <w:pPr>
        <w:spacing w:after="0"/>
        <w:ind w:left="0"/>
        <w:jc w:val="both"/>
      </w:pPr>
      <w:r>
        <w:rPr>
          <w:rFonts w:ascii="Times New Roman"/>
          <w:b w:val="false"/>
          <w:i w:val="false"/>
          <w:color w:val="000000"/>
          <w:sz w:val="28"/>
        </w:rPr>
        <w:t>
      "7. Облыс әкімдігінің резерві 51 301,1 мың теңге сомасында бекітілсін.";</w:t>
      </w:r>
    </w:p>
    <w:bookmarkEnd w:id="62"/>
    <w:bookmarkStart w:name="z63" w:id="6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3"/>
    <w:bookmarkStart w:name="z64" w:id="64"/>
    <w:p>
      <w:pPr>
        <w:spacing w:after="0"/>
        <w:ind w:left="0"/>
        <w:jc w:val="both"/>
      </w:pPr>
      <w:r>
        <w:rPr>
          <w:rFonts w:ascii="Times New Roman"/>
          <w:b w:val="false"/>
          <w:i w:val="false"/>
          <w:color w:val="000000"/>
          <w:sz w:val="28"/>
        </w:rPr>
        <w:t>
      2. Осы шешімнің орындалуын бақылау Маңғыстау облыстық мәслихатының экономика және бюджет мәселелері жөніндегі тұрақты комиссиясына жүктелсін (А.Ж. Өрісбаев).</w:t>
      </w:r>
    </w:p>
    <w:bookmarkEnd w:id="64"/>
    <w:bookmarkStart w:name="z65" w:id="65"/>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(аппарат басшысының уақытша міндетін атқарушы А.Е. Ерболов) осы шешімнің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қамтамасыз етсін. </w:t>
      </w:r>
    </w:p>
    <w:bookmarkEnd w:id="65"/>
    <w:bookmarkStart w:name="z66" w:id="66"/>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6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Ғұбашов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облыстық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өкілеттігін уақытша жүзеге асырушы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Қуанов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29/343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22/265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75" w:id="67"/>
    <w:p>
      <w:pPr>
        <w:spacing w:after="0"/>
        <w:ind w:left="0"/>
        <w:jc w:val="left"/>
      </w:pPr>
      <w:r>
        <w:rPr>
          <w:rFonts w:ascii="Times New Roman"/>
          <w:b/>
          <w:i w:val="false"/>
          <w:color w:val="000000"/>
        </w:rPr>
        <w:t xml:space="preserve"> 2019 жылға арналған облыстық бюджет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1007"/>
        <w:gridCol w:w="1007"/>
        <w:gridCol w:w="6084"/>
        <w:gridCol w:w="34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1.КІРІСТЕР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162 152 557,0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76 540 520,8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38 020 295,2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38 020 295,2</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33 339 232,6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33 339 232,6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5 178 993,0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4 478 993,0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11 458 343,9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93 276,9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35 630,9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1 350 350,5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1 350 350,5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10 014 716,5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10 014 716,5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74 130 692,3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3 729 574,3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70 401 118,0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70 401 118,0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ШЫҒЫНДАР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160 846 034,5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3 766 974,0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41 927,0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2 146 421,0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2 015 639,0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88 922,0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630 874,0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22 089,0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351 266,0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340 690,0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102 518,0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309 903,0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52 148,0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77 895,0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45 501,0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7 075 762,0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7 024 762,0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5 885 342,0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1 136 814,0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22 493 871,0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179 448,0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17 536 971,0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1 463 715,0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752 869,0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277 487,0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 - медициналық - педагогикалық консультациялық көмек көрсету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402 703,0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129 541,0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5 282 850,0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495 481,0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905 263,0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179 968,0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5 163 666,0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1 295 307,0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1 012 766,0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3 761 896,0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1 247 311,0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2 514 585,0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4 388 567,0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4 384 015,0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142 711,0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154 452,0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115 007,0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93 521,0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1 834 934,0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1 617 341,0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4 977 675,0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4 619 440,0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392 039,0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359 139,0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367 303,0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мүгедектерге, оның ішінде мүгедек балаларға арнаулы әлеуметтік қызметтер көрсету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228 468,0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2 088 878,0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474 586,0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білім басқармасы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234 724,0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171 936,0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21 948 512,0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 мұқтажы үшін жер учаскелерін алуға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5 767 362,0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1 763 841,0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2 274 982,0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1 695 911,0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16 162 833,0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129 723,0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3 362 984,0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565 002,0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7 050 109,0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1 832 167,0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Жаңаөзен қаласы тұрғындарын көшіру үшін Ақтау қаласында тұрғын үйлерді сатып алуға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72 848,0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6 735 120,0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1 654 947,0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691 294,0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591 087,0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91 687,0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876 576,0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174 983,0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157 011,0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83 108,0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163 834,0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туризм саласында мемлекеттік саясатты іске асыру жөніндегі қызметтер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39 245,0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124 589,0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3 543 172,0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3 411 794,0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архивтер мен құжаттама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221 746,0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архив ісін басқару жөніндегі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1 979 613,0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1 979 613,0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152 137,0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920 476,0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2 647 655,0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687 603,0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72 083,0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101 242,0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дүниесiн қорғау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168 230,0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iс-шаралар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1 485 922,0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786 435,0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176 552,0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105 373,0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микроқаржы ұйымдарының операциялық шығындарын субсидиялау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кәсіпкерлікке оқыту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259 388,0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59 064,0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56 439,0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53 828,0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161 434,0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62 871,0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25 659 700,0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51 279,0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22 003 325,0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302 883,0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535 395,0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387 112,0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1 682 808,0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696 640,0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12 207 092,9</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7 843 204,1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51 301,1</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7 783 265,0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104 078,0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931 556,8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120 025,0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811 531,8</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75 038,0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1 462 491,0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652 712,0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809 779,0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1 262 254,0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кәсіпкерлікті және сауданы дамыту саласындағы мемлекеттік саясатты іске асыру жөніндегі қызметтер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кредиттер бойынша пайыздық мөлшерлемені субсидиялау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955 765,0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мемлекеттік бағдарламасы шеңберінде шағын және орта бизнеске кредиттерді ішінара кепілдендіру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105 080,0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53 950,0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196 576,0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134 606,0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199 317,0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95 797,0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237 294,6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23 022,0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214 272,6</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46 439 368,0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46 439 368,0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35 365 489,0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8 406 809,0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2 663 797,0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ТАЗА БЮДЖЕТТІК КРЕДИТТЕУ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503 275,0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6 780 391,0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2 081 126,0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1 244 089,0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837 037,0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сауда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699 265,0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6 277 116,0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6 277 116,0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6 277 116,0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ҚАРЖЫ АКТИВТЕРІМЕН ОПЕРАЦИЯЛАР БОЙЫНША САЛЬДО</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386 358,0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386 358,0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42 785,0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72 343,0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 БЮДЖЕТ ТАПШЫЛЫҒЫ (ПРОФИЦИТ)</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416 889,5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 БЮДЖЕТ ТАПШЫЛЫҒЫН ҚАРЖЫЛАНДЫРУ (ПРОФИЦИТІН ПАЙДАЛАНУ)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-416 889,5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5 780 391,0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5 780 391,0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2 780 391,0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6 283 976,0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6 283 976,0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4 220 346,0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2 063 630,0</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86 695,5</w:t>
            </w:r>
          </w:p>
        </w:tc>
      </w:tr>
    </w:tbl>
    <w:bookmarkStart w:name="z76" w:id="68"/>
    <w:p>
      <w:pPr>
        <w:spacing w:after="0"/>
        <w:ind w:left="0"/>
        <w:jc w:val="both"/>
      </w:pPr>
      <w:r>
        <w:rPr>
          <w:rFonts w:ascii="Times New Roman"/>
          <w:b w:val="false"/>
          <w:i w:val="false"/>
          <w:color w:val="000000"/>
          <w:sz w:val="28"/>
        </w:rPr>
        <w:t>
      Ескерту:</w:t>
      </w:r>
    </w:p>
    <w:bookmarkEnd w:id="68"/>
    <w:bookmarkStart w:name="z77" w:id="69"/>
    <w:p>
      <w:pPr>
        <w:spacing w:after="0"/>
        <w:ind w:left="0"/>
        <w:jc w:val="both"/>
      </w:pPr>
      <w:r>
        <w:rPr>
          <w:rFonts w:ascii="Times New Roman"/>
          <w:b w:val="false"/>
          <w:i w:val="false"/>
          <w:color w:val="000000"/>
          <w:sz w:val="28"/>
        </w:rPr>
        <w:t>
      аббревиатураның ажыратылып жазылуы:</w:t>
      </w:r>
    </w:p>
    <w:bookmarkEnd w:id="69"/>
    <w:bookmarkStart w:name="z78" w:id="70"/>
    <w:p>
      <w:pPr>
        <w:spacing w:after="0"/>
        <w:ind w:left="0"/>
        <w:jc w:val="both"/>
      </w:pPr>
      <w:r>
        <w:rPr>
          <w:rFonts w:ascii="Times New Roman"/>
          <w:b w:val="false"/>
          <w:i w:val="false"/>
          <w:color w:val="000000"/>
          <w:sz w:val="28"/>
        </w:rPr>
        <w:t>
      ЖИТС – жұқтырылған иммун тапшылығы синдромы.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