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2bc6" w14:textId="300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2019 жылғы 11 желтоқсандағы № 261 қаулысы. Маңғыстау облысы Әділет департаментінде 2020 жылғы 10 қаңтарда № 4099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денсаулық сақтау басқармасы" мемлекеттік мекемесі (А.А. Сагимбаев) осы қаулының әділет органдарында мемлекеттік тіркелуін, оның Қазақстан Республикасының нормативтік құқықтық актілерінің эталондық бақылау банкінде ресми жариялануын,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Қ.Жұмашевқа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жойылды деп танылған кейбір қаулыларының тізбесі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4 қарашадағы № 341 "Маңғыстау облысының денсаулық сақтау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2892 болып тіркелген, 2015 жылғы 7 желтоқсанда "Әділет" ақпараттық-құқықтық жүйесінде жарияланған);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14 желтоқсандағы № 393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регламенті"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2951 болып тіркелген, 2016 жылғы 28 қаңтарда "Әділет" ақпараттық-құқықтық жүйесінде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2015 жылғы 14 желтоқсандағы № 394 "Фармацевтикалық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2950 болып тіркелген, 2016 жылғы 28 қаңтарда "Әділет" ақпараттық-құқықтық жүйесінде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2016 жылғы 15 қарашадағы № 346 "Маңғыстау облысы әкімдігінің 2015 жылғы 14 желтоқсандағы № 394 "Фармацевтикалық қызмет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3218 болып тіркелген, 2016 жылғы 26 желтоқсанда "Әділет" ақпараттық-құқықтық жүйесінде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2016 жылғы 15 қарашадағы № 347 "Маңғыстау облысы әкімдігінің 2015 жылғы 14 желтоқсандағы № 393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3219 болып тіркелген, 2016 жылғы 26 желтоқсанда Әділет" ақпараттық-құқықтық жүйесінде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әкімдігінің 2017 жылғы 10 шілдедегі № 167 "Маңғыстау облысы әкімдігінің 2015 жылғы 14 желтоқсандағы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 регламентін бекіту туралы" № 393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3404 болып тіркелген, 2017 жылғы 17 тамызда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облысы әкімдігінің 2019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Түпқараған ауданының аумағын аймақтарға бөлу туралы" (нормативтік құқықтық актілерді мемлекеттік тіркеу Тізілімінде № 3906 болып тіркелген, 2019 жылғы 4 маусымда Қазақстан Республикасы нормативтік құқықтық актілерінің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