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48b8" w14:textId="6364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Теңге ауылының бюджеті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11 қаңтардағы № 27/344 шешімі. Маңғыстау облысы Әділет департаментінде 2019 жылғы 18 қаңтарда № 3786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2019 - 2021 жылдарға арналған Теңге ауылының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4" w:id="2"/>
    <w:p>
      <w:pPr>
        <w:spacing w:after="0"/>
        <w:ind w:left="0"/>
        <w:jc w:val="both"/>
      </w:pPr>
      <w:r>
        <w:rPr>
          <w:rFonts w:ascii="Times New Roman"/>
          <w:b w:val="false"/>
          <w:i w:val="false"/>
          <w:color w:val="000000"/>
          <w:sz w:val="28"/>
        </w:rPr>
        <w:t>
      1) кірістер - 521 324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- 58 403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- 660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- 462 261 мың теңге;</w:t>
      </w:r>
    </w:p>
    <w:bookmarkEnd w:id="6"/>
    <w:bookmarkStart w:name="z9" w:id="7"/>
    <w:p>
      <w:pPr>
        <w:spacing w:after="0"/>
        <w:ind w:left="0"/>
        <w:jc w:val="both"/>
      </w:pPr>
      <w:r>
        <w:rPr>
          <w:rFonts w:ascii="Times New Roman"/>
          <w:b w:val="false"/>
          <w:i w:val="false"/>
          <w:color w:val="000000"/>
          <w:sz w:val="28"/>
        </w:rPr>
        <w:t>
      2) шығындар - 537 718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- 16 394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пайлалану) -  16 394 мың теңге;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- 16 394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Жаңаөзен қалалық мәслихатының 23.12.2019 </w:t>
      </w:r>
      <w:r>
        <w:rPr>
          <w:rFonts w:ascii="Times New Roman"/>
          <w:b w:val="false"/>
          <w:i w:val="false"/>
          <w:color w:val="000000"/>
          <w:sz w:val="28"/>
        </w:rPr>
        <w:t>№ 40/465</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2019 жылға арналған Теңге ауылының бюджетіне қалалық бюджеттен 327 633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Жаңаөзен қалалық мәслихатының 23.12.2019 </w:t>
      </w:r>
      <w:r>
        <w:rPr>
          <w:rFonts w:ascii="Times New Roman"/>
          <w:b w:val="false"/>
          <w:i w:val="false"/>
          <w:color w:val="000000"/>
          <w:sz w:val="28"/>
        </w:rPr>
        <w:t>№ 40/465</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2019 жылға арналған Теңге ауылының бюджетіне қалалық бюджеттен 134 628 мың теңге сомасында ағымдағы нысаналы трансферттердің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2-1 тармақпен толықтырылды – Маңғыстау облысы Жаңаөзен қалалық мәслихатының 29.05.2019 </w:t>
      </w:r>
      <w:r>
        <w:rPr>
          <w:rFonts w:ascii="Times New Roman"/>
          <w:b w:val="false"/>
          <w:i w:val="false"/>
          <w:color w:val="000000"/>
          <w:sz w:val="28"/>
        </w:rPr>
        <w:t>№ 32/387</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шешімнің орындалуын бақылау Жаңаөзен қалалық мәслихатының әлеуметтік-экономикалық даму, бюджет, құрылыс, өнеркәсіп, тұрғын үй және коммуналдық шаруашылығы, көлік, кәсіпкерлік мәселелері жөніндегі тұрақты комиссиясына жүктелсін (комиссия төрағасы Н.Худибаев).</w:t>
      </w:r>
    </w:p>
    <w:bookmarkStart w:name="z21" w:id="17"/>
    <w:p>
      <w:pPr>
        <w:spacing w:after="0"/>
        <w:ind w:left="0"/>
        <w:jc w:val="both"/>
      </w:pPr>
      <w:r>
        <w:rPr>
          <w:rFonts w:ascii="Times New Roman"/>
          <w:b w:val="false"/>
          <w:i w:val="false"/>
          <w:color w:val="000000"/>
          <w:sz w:val="28"/>
        </w:rPr>
        <w:t>
      4.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7"/>
    <w:bookmarkStart w:name="z22" w:id="18"/>
    <w:p>
      <w:pPr>
        <w:spacing w:after="0"/>
        <w:ind w:left="0"/>
        <w:jc w:val="both"/>
      </w:pPr>
      <w:r>
        <w:rPr>
          <w:rFonts w:ascii="Times New Roman"/>
          <w:b w:val="false"/>
          <w:i w:val="false"/>
          <w:color w:val="000000"/>
          <w:sz w:val="28"/>
        </w:rPr>
        <w:t>
      5. Осы шешім 2019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19"/>
    <w:p>
      <w:pPr>
        <w:spacing w:after="0"/>
        <w:ind w:left="0"/>
        <w:jc w:val="left"/>
      </w:pPr>
      <w:r>
        <w:rPr>
          <w:rFonts w:ascii="Times New Roman"/>
          <w:b/>
          <w:i w:val="false"/>
          <w:color w:val="000000"/>
        </w:rPr>
        <w:t xml:space="preserve"> </w:t>
      </w:r>
      <w:r>
        <w:rPr>
          <w:rFonts w:ascii="Times New Roman"/>
          <w:b/>
          <w:i w:val="false"/>
          <w:color w:val="000000"/>
        </w:rPr>
        <w:t>2019 жылға арналған Теңге ауылының бюджеті</w:t>
      </w:r>
    </w:p>
    <w:bookmarkEnd w:id="19"/>
    <w:p>
      <w:pPr>
        <w:spacing w:after="0"/>
        <w:ind w:left="0"/>
        <w:jc w:val="both"/>
      </w:pPr>
      <w:r>
        <w:rPr>
          <w:rFonts w:ascii="Times New Roman"/>
          <w:b w:val="false"/>
          <w:i w:val="false"/>
          <w:color w:val="ff0000"/>
          <w:sz w:val="28"/>
        </w:rPr>
        <w:t xml:space="preserve">
      Ескерту. 1 – қосымша жаңа редакцияда - Маңғыстау облысы Жаңаөзен қалалық мәслихатының 23.12.2019 </w:t>
      </w:r>
      <w:r>
        <w:rPr>
          <w:rFonts w:ascii="Times New Roman"/>
          <w:b w:val="false"/>
          <w:i w:val="false"/>
          <w:color w:val="ff0000"/>
          <w:sz w:val="28"/>
        </w:rPr>
        <w:t>№ 40/465</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212"/>
        <w:gridCol w:w="1213"/>
        <w:gridCol w:w="6652"/>
        <w:gridCol w:w="2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Теңге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746"/>
        <w:gridCol w:w="1746"/>
        <w:gridCol w:w="4053"/>
        <w:gridCol w:w="34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447 310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425 584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425 584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447 310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272 526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272 526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272 526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Теңге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746"/>
        <w:gridCol w:w="1746"/>
        <w:gridCol w:w="4053"/>
        <w:gridCol w:w="34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464 203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441 240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441 240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464 203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281 639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281 639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281 639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