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48b8" w14:textId="6364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Теңге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11 қаңтардағы № 27/344 шешімі. Маңғыстау облысы Әділет департаментінде 2019 жылғы 18 қаңтарда № 3786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2019 - 2021 жылдарға арналған Теңге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- 521 324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- 58 403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- 660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- 462 261 мың теңге;</w:t>
      </w:r>
    </w:p>
    <w:bookmarkEnd w:id="6"/>
    <w:bookmarkStart w:name="z9" w:id="7"/>
    <w:p>
      <w:pPr>
        <w:spacing w:after="0"/>
        <w:ind w:left="0"/>
        <w:jc w:val="both"/>
      </w:pPr>
      <w:r>
        <w:rPr>
          <w:rFonts w:ascii="Times New Roman"/>
          <w:b w:val="false"/>
          <w:i w:val="false"/>
          <w:color w:val="000000"/>
          <w:sz w:val="28"/>
        </w:rPr>
        <w:t>
      2) шығындар - 537 718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- 16 394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пайлалану) -  16 394 мың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- 16 394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23.12.2019 </w:t>
      </w:r>
      <w:r>
        <w:rPr>
          <w:rFonts w:ascii="Times New Roman"/>
          <w:b w:val="false"/>
          <w:i w:val="false"/>
          <w:color w:val="000000"/>
          <w:sz w:val="28"/>
        </w:rPr>
        <w:t>№ 40/465</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Теңге ауылының бюджетіне қалалық бюджеттен 327 633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қалалық мәслихатының 23.12.2019 </w:t>
      </w:r>
      <w:r>
        <w:rPr>
          <w:rFonts w:ascii="Times New Roman"/>
          <w:b w:val="false"/>
          <w:i w:val="false"/>
          <w:color w:val="000000"/>
          <w:sz w:val="28"/>
        </w:rPr>
        <w:t>№ 40/465</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2019 жылға арналған Теңге ауылының бюджетіне қалалық бюджеттен 134 628 мың теңге сомасында ағымдағы нысаналы трансферттердің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2-1 тармақпен толықтырылды – Маңғыстау облысы Жаңаөзен қалалық мәслихатының 29.05.2019 </w:t>
      </w:r>
      <w:r>
        <w:rPr>
          <w:rFonts w:ascii="Times New Roman"/>
          <w:b w:val="false"/>
          <w:i w:val="false"/>
          <w:color w:val="000000"/>
          <w:sz w:val="28"/>
        </w:rPr>
        <w:t>№ 32/387</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әлеуметтік-экономикалық даму, бюджет, құрылыс, өнеркәсіп, тұрғын үй және коммуналдық шаруашылығы, көлік, кәсіпкерлік мәселелері жөніндегі тұрақты комиссиясына жүктелсін (комиссия төрағасы Н.Худибаев).</w:t>
      </w:r>
    </w:p>
    <w:bookmarkStart w:name="z21" w:id="17"/>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7"/>
    <w:bookmarkStart w:name="z22" w:id="18"/>
    <w:p>
      <w:pPr>
        <w:spacing w:after="0"/>
        <w:ind w:left="0"/>
        <w:jc w:val="both"/>
      </w:pPr>
      <w:r>
        <w:rPr>
          <w:rFonts w:ascii="Times New Roman"/>
          <w:b w:val="false"/>
          <w:i w:val="false"/>
          <w:color w:val="000000"/>
          <w:sz w:val="28"/>
        </w:rPr>
        <w:t>
      5. Осы шешім 2019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19"/>
    <w:p>
      <w:pPr>
        <w:spacing w:after="0"/>
        <w:ind w:left="0"/>
        <w:jc w:val="left"/>
      </w:pPr>
      <w:r>
        <w:rPr>
          <w:rFonts w:ascii="Times New Roman"/>
          <w:b/>
          <w:i w:val="false"/>
          <w:color w:val="000000"/>
        </w:rPr>
        <w:t xml:space="preserve"> </w:t>
      </w:r>
      <w:r>
        <w:rPr>
          <w:rFonts w:ascii="Times New Roman"/>
          <w:b/>
          <w:i w:val="false"/>
          <w:color w:val="000000"/>
        </w:rPr>
        <w:t>2019 жылға арналған Теңге ауылының бюджеті</w:t>
      </w:r>
    </w:p>
    <w:bookmarkEnd w:id="19"/>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23.12.2019 </w:t>
      </w:r>
      <w:r>
        <w:rPr>
          <w:rFonts w:ascii="Times New Roman"/>
          <w:b w:val="false"/>
          <w:i w:val="false"/>
          <w:color w:val="ff0000"/>
          <w:sz w:val="28"/>
        </w:rPr>
        <w:t>№ 40/465</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652"/>
        <w:gridCol w:w="2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447 310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425 584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425 584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447 310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464 203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441 240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441 240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464 203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