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9b08" w14:textId="33a9b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2017 жылғы 7 наурыздағы № 10/84 "Бейнеу ауданы бойынша коммуналдық қалдықтардың түзілу және жинақталу нормаларын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2019 жылғы 23 шілдедегі № 38/309 шешімі. Маңғыстау облысы Әділет департаментінде 2019 жылғы 31 шілдеде № 3961 болып тіркелді. Күші жойылды - Маңғыстау облысы Бейнеу аудандық мәслихатының 26 қазан 2022 жылғы № 25/235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26.10.2022 </w:t>
      </w:r>
      <w:r>
        <w:rPr>
          <w:rFonts w:ascii="Times New Roman"/>
          <w:b w:val="false"/>
          <w:i w:val="false"/>
          <w:color w:val="ff0000"/>
          <w:sz w:val="28"/>
        </w:rPr>
        <w:t>№ 25/235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Энергетика министрінің 2018 жылғы 15 қазандағы № 409 "Коммуналдық қалдықтардың түзілу және жинақталу нормаларын есептеудің үлгілік қағидаларын бекіту туралы" Қазақстан Республикасы Энергетика министрінің 2014 жылғы 25 қарашадағы № 145 бұйрығына өзгерістер енгізу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17634 болып тіркелген), сонымен қатар Маңғыстау облысының әділет департаментінің 2019 жылғы 29 қаңтардағы № 10-15-197 ақпараттық хатының негізінде, Бейнеу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"Бейнеу ауданы бойынша коммуналдық қалдықтардың түзілу және жинақталу нормаларын бекіту туралы" Бейнеу аудандық мәслихатының 2017 жылғы 7 наурыздағы № 10/84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3326 болып тіркелген, 2017 жылғы 13 сәуірде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3" w:id="2"/>
    <w:p>
      <w:pPr>
        <w:spacing w:after="0"/>
        <w:ind w:left="0"/>
        <w:jc w:val="both"/>
      </w:pPr>
      <w:r>
        <w:rPr>
          <w:rFonts w:ascii="Times New Roman"/>
          <w:b w:val="false"/>
          <w:i w:val="false"/>
          <w:color w:val="000000"/>
          <w:sz w:val="28"/>
        </w:rPr>
        <w:t>
      қосымшада:</w:t>
      </w:r>
    </w:p>
    <w:bookmarkEnd w:id="2"/>
    <w:p>
      <w:pPr>
        <w:spacing w:after="0"/>
        <w:ind w:left="0"/>
        <w:jc w:val="both"/>
      </w:pPr>
      <w:r>
        <w:rPr>
          <w:rFonts w:ascii="Times New Roman"/>
          <w:b w:val="false"/>
          <w:i w:val="false"/>
          <w:color w:val="000000"/>
          <w:sz w:val="28"/>
        </w:rPr>
        <w:t>
      реттік нөмірі 6 жол келесідей редакцияда жазылсын:</w:t>
      </w:r>
    </w:p>
    <w:bookmarkStart w:name="z4"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bl>
    <w:bookmarkStart w:name="z5" w:id="4"/>
    <w:p>
      <w:pPr>
        <w:spacing w:after="0"/>
        <w:ind w:left="0"/>
        <w:jc w:val="both"/>
      </w:pPr>
      <w:r>
        <w:rPr>
          <w:rFonts w:ascii="Times New Roman"/>
          <w:b w:val="false"/>
          <w:i w:val="false"/>
          <w:color w:val="000000"/>
          <w:sz w:val="28"/>
        </w:rPr>
        <w:t>
      " ;</w:t>
      </w:r>
    </w:p>
    <w:bookmarkEnd w:id="4"/>
    <w:bookmarkStart w:name="z6" w:id="5"/>
    <w:p>
      <w:pPr>
        <w:spacing w:after="0"/>
        <w:ind w:left="0"/>
        <w:jc w:val="both"/>
      </w:pPr>
      <w:r>
        <w:rPr>
          <w:rFonts w:ascii="Times New Roman"/>
          <w:b w:val="false"/>
          <w:i w:val="false"/>
          <w:color w:val="000000"/>
          <w:sz w:val="28"/>
        </w:rPr>
        <w:t>
      реттік нөмірі 7 жол келесідей редакцияда жазылсын:</w:t>
      </w:r>
    </w:p>
    <w:bookmarkEnd w:id="5"/>
    <w:bookmarkStart w:name="z7"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 – сауықтыру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bl>
    <w:bookmarkStart w:name="z8" w:id="7"/>
    <w:p>
      <w:pPr>
        <w:spacing w:after="0"/>
        <w:ind w:left="0"/>
        <w:jc w:val="both"/>
      </w:pP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реттік нөмірі 9 жол келесідей редакцияда жазылсын:</w:t>
      </w:r>
    </w:p>
    <w:bookmarkEnd w:id="8"/>
    <w:bookmarkStart w:name="z10"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0,785</w:t>
            </w:r>
          </w:p>
        </w:tc>
      </w:tr>
    </w:tbl>
    <w:bookmarkStart w:name="z11" w:id="10"/>
    <w:p>
      <w:pPr>
        <w:spacing w:after="0"/>
        <w:ind w:left="0"/>
        <w:jc w:val="both"/>
      </w:pP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реттік нөмірі 10 жол келесідей редакцияда жазылсын;</w:t>
      </w:r>
    </w:p>
    <w:bookmarkEnd w:id="11"/>
    <w:bookmarkStart w:name="z13"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bl>
    <w:bookmarkStart w:name="z14" w:id="13"/>
    <w:p>
      <w:pPr>
        <w:spacing w:after="0"/>
        <w:ind w:left="0"/>
        <w:jc w:val="both"/>
      </w:pP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реттік нөмірі 14 және 15 жолдар келесідей редакцияда жазылсын:</w:t>
      </w:r>
    </w:p>
    <w:bookmarkEnd w:id="14"/>
    <w:bookmarkStart w:name="z16"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өнеркәсіптік тауар дүкендері, супермаркеттер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 w:id="16"/>
    <w:p>
      <w:pPr>
        <w:spacing w:after="0"/>
        <w:ind w:left="0"/>
        <w:jc w:val="both"/>
      </w:pP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реттік нөмірі 16 жол алынып тасталсын.</w:t>
      </w:r>
    </w:p>
    <w:bookmarkEnd w:id="17"/>
    <w:bookmarkStart w:name="z19" w:id="18"/>
    <w:p>
      <w:pPr>
        <w:spacing w:after="0"/>
        <w:ind w:left="0"/>
        <w:jc w:val="both"/>
      </w:pPr>
      <w:r>
        <w:rPr>
          <w:rFonts w:ascii="Times New Roman"/>
          <w:b w:val="false"/>
          <w:i w:val="false"/>
          <w:color w:val="000000"/>
          <w:sz w:val="28"/>
        </w:rPr>
        <w:t>
      2. "Бейнеу аудандық мәслихатының аппараты" мемлекеттік мекемесі (аппарат басшысы Ж.Оспанов)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18"/>
    <w:bookmarkStart w:name="z20" w:id="19"/>
    <w:p>
      <w:pPr>
        <w:spacing w:after="0"/>
        <w:ind w:left="0"/>
        <w:jc w:val="both"/>
      </w:pPr>
      <w:r>
        <w:rPr>
          <w:rFonts w:ascii="Times New Roman"/>
          <w:b w:val="false"/>
          <w:i w:val="false"/>
          <w:color w:val="000000"/>
          <w:sz w:val="28"/>
        </w:rPr>
        <w:t>
      3. Осы шешімнің орындалуын бақылау Бейнеу аудандық мәслихатының әлеуметтік мәселелер жөніндегі және заңдылық пен құқық тәртібі мәселелері жөніндегі комиссиясына (Р.Тайшыбаев) жүктелсін.</w:t>
      </w:r>
    </w:p>
    <w:bookmarkEnd w:id="19"/>
    <w:bookmarkStart w:name="z21" w:id="20"/>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0"/>
    <w:bookmarkStart w:name="z22" w:id="21"/>
    <w:p>
      <w:pPr>
        <w:spacing w:after="0"/>
        <w:ind w:left="0"/>
        <w:jc w:val="both"/>
      </w:pPr>
      <w:r>
        <w:rPr>
          <w:rFonts w:ascii="Times New Roman"/>
          <w:b w:val="false"/>
          <w:i w:val="false"/>
          <w:color w:val="000000"/>
          <w:sz w:val="28"/>
        </w:rPr>
        <w:t>
      Ескерту: аббревиатураның ажыратылып жазылуы:</w:t>
      </w:r>
    </w:p>
    <w:bookmarkEnd w:id="21"/>
    <w:bookmarkStart w:name="z23" w:id="22"/>
    <w:p>
      <w:pPr>
        <w:spacing w:after="0"/>
        <w:ind w:left="0"/>
        <w:jc w:val="both"/>
      </w:pPr>
      <w:r>
        <w:rPr>
          <w:rFonts w:ascii="Times New Roman"/>
          <w:b w:val="false"/>
          <w:i w:val="false"/>
          <w:color w:val="000000"/>
          <w:sz w:val="28"/>
        </w:rPr>
        <w:t>
      м² - текше метр.</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Т.Есекенов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Бейнеу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