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5c44" w14:textId="9da5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2018 жылғы 23 қарашасындағы № 27/226 "Бейнеу ауданында аз қамтамасыз етілген отбасыларға (азаматтарға) тұрғын үй көмегін көрсетудің мөлшерін және тәртібін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2019 жылғы 19 қарашадағы № 42/332 шешімі. Маңғыстау облысы Әділет департаментінде 2019 жылғы 22 қарашада № 4036 болып тіркелді. Күші жойылды - Маңғыстау облысы Бейнеу аудандық мәслихатының 26 наурыздағы 2024 жылғы № 14/121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26.03.2024 </w:t>
      </w:r>
      <w:r>
        <w:rPr>
          <w:rFonts w:ascii="Times New Roman"/>
          <w:b w:val="false"/>
          <w:i w:val="false"/>
          <w:color w:val="ff0000"/>
          <w:sz w:val="28"/>
        </w:rPr>
        <w:t>№ 14/121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10 қыркүйектегі № 678 "Қазақстан Республикасы Үкіметінің кейбір шешімдеріне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сонымен қатар Маңғыстау облысының әділет департаментінің 2019 жылғы 2 қазандағы № 10-11-1645 ақпараттық хатының негізінде, Бейнеу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"Бейнеу ауданында аз қамтамасыз етілген отбасыларға (азаматтарға) тұрғын үй көмегін көрсетудің мөлшерін және тәртібін айқындау туралы" Бейнеу аудандық мәслихатының 2018 жылғы 23 қарашадағы № 27/226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3722 болып тіркелген, 2018 жылғы 10 желтоқсанда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келесідей редакцияда жазылсын:</w:t>
      </w:r>
    </w:p>
    <w:bookmarkEnd w:id="2"/>
    <w:bookmarkStart w:name="z4" w:id="3"/>
    <w:p>
      <w:pPr>
        <w:spacing w:after="0"/>
        <w:ind w:left="0"/>
        <w:jc w:val="both"/>
      </w:pPr>
      <w:r>
        <w:rPr>
          <w:rFonts w:ascii="Times New Roman"/>
          <w:b w:val="false"/>
          <w:i w:val="false"/>
          <w:color w:val="000000"/>
          <w:sz w:val="28"/>
        </w:rPr>
        <w:t>
      "5) кондоминиум объектісінің ортақ мүлкін күтіп - ұстауға жұмсалатын шығыстар - кондоминиум объектісінің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 - ұстауға тұтынылған коммуналдық қызметтерді төлеуге жұмсалатын, жалпы жиналыстың шешімімен белгіленген ай сайынғы жарналар түріндегі үй - жайлардың (пәтерлердің) меншік иелері шығыстарының міндетті сомасы, сондай - ақ болашақта конодоминиум объектісінің ортақ мүлкін немесе оның жекелеген түрлерін күрделі жөндеуге жинақталатын ақша;";</w:t>
      </w:r>
    </w:p>
    <w:bookmarkEnd w:id="3"/>
    <w:bookmarkStart w:name="z5" w:id="4"/>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7) тармақшасы</w:t>
      </w:r>
      <w:r>
        <w:rPr>
          <w:rFonts w:ascii="Times New Roman"/>
          <w:b w:val="false"/>
          <w:i w:val="false"/>
          <w:color w:val="000000"/>
          <w:sz w:val="28"/>
        </w:rPr>
        <w:t xml:space="preserve"> келесідей редакцияда жазылсын:</w:t>
      </w:r>
    </w:p>
    <w:bookmarkEnd w:id="4"/>
    <w:bookmarkStart w:name="z6" w:id="5"/>
    <w:p>
      <w:pPr>
        <w:spacing w:after="0"/>
        <w:ind w:left="0"/>
        <w:jc w:val="both"/>
      </w:pPr>
      <w:r>
        <w:rPr>
          <w:rFonts w:ascii="Times New Roman"/>
          <w:b w:val="false"/>
          <w:i w:val="false"/>
          <w:color w:val="000000"/>
          <w:sz w:val="28"/>
        </w:rPr>
        <w:t>
      "7)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 - 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редакцияда жазылсын:</w:t>
      </w:r>
    </w:p>
    <w:bookmarkStart w:name="z8" w:id="6"/>
    <w:p>
      <w:pPr>
        <w:spacing w:after="0"/>
        <w:ind w:left="0"/>
        <w:jc w:val="both"/>
      </w:pPr>
      <w:r>
        <w:rPr>
          <w:rFonts w:ascii="Times New Roman"/>
          <w:b w:val="false"/>
          <w:i w:val="false"/>
          <w:color w:val="000000"/>
          <w:sz w:val="28"/>
        </w:rPr>
        <w:t>
      "2. Тұрғын үй көмегі жергілікті бюджет қаражаты есебінен Бейнеу ауданында тұрақты тұратын аз қамтылған отбасыларға (азаматтарға):</w:t>
      </w:r>
    </w:p>
    <w:bookmarkEnd w:id="6"/>
    <w:bookmarkStart w:name="z9" w:id="7"/>
    <w:p>
      <w:pPr>
        <w:spacing w:after="0"/>
        <w:ind w:left="0"/>
        <w:jc w:val="both"/>
      </w:pP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кондоминиум объектісінің ортақ мүлкін күтіп – ұстауға жұмсалатын шығыстарға;</w:t>
      </w:r>
    </w:p>
    <w:bookmarkEnd w:id="7"/>
    <w:bookmarkStart w:name="z10" w:id="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8"/>
    <w:bookmarkStart w:name="z11" w:id="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беріледі.</w:t>
      </w:r>
    </w:p>
    <w:bookmarkEnd w:id="9"/>
    <w:bookmarkStart w:name="z12" w:id="10"/>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13" w:id="11"/>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 – 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1"/>
    <w:bookmarkStart w:name="z14" w:id="12"/>
    <w:p>
      <w:pPr>
        <w:spacing w:after="0"/>
        <w:ind w:left="0"/>
        <w:jc w:val="both"/>
      </w:pPr>
      <w:r>
        <w:rPr>
          <w:rFonts w:ascii="Times New Roman"/>
          <w:b w:val="false"/>
          <w:i w:val="false"/>
          <w:color w:val="000000"/>
          <w:sz w:val="28"/>
        </w:rPr>
        <w:t>
      келесідей мазмұндағы 2-1 тармақпен толықтырылсын:</w:t>
      </w:r>
    </w:p>
    <w:bookmarkEnd w:id="12"/>
    <w:bookmarkStart w:name="z15" w:id="13"/>
    <w:p>
      <w:pPr>
        <w:spacing w:after="0"/>
        <w:ind w:left="0"/>
        <w:jc w:val="both"/>
      </w:pPr>
      <w:r>
        <w:rPr>
          <w:rFonts w:ascii="Times New Roman"/>
          <w:b w:val="false"/>
          <w:i w:val="false"/>
          <w:color w:val="000000"/>
          <w:sz w:val="28"/>
        </w:rPr>
        <w:t>
      "2-1. Тұрғын үй көмегі Бейнеу ауданында тұрақты тұратын адамдарға кондоминиум объектісінің ортақ мүлкін күтіп – ұстауға арналған шығыстар сметасына сәйкес жеткізушілер ұсынған кондоминиум объектісінің ортақ мүлкін күтіп – 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3"/>
    <w:bookmarkStart w:name="z16" w:id="14"/>
    <w:p>
      <w:pPr>
        <w:spacing w:after="0"/>
        <w:ind w:left="0"/>
        <w:jc w:val="both"/>
      </w:pPr>
      <w:r>
        <w:rPr>
          <w:rFonts w:ascii="Times New Roman"/>
          <w:b w:val="false"/>
          <w:i w:val="false"/>
          <w:color w:val="000000"/>
          <w:sz w:val="28"/>
        </w:rPr>
        <w:t xml:space="preserve">
      5 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келесідей редакцияда жазылсын:</w:t>
      </w:r>
    </w:p>
    <w:bookmarkEnd w:id="14"/>
    <w:bookmarkStart w:name="z17" w:id="15"/>
    <w:p>
      <w:pPr>
        <w:spacing w:after="0"/>
        <w:ind w:left="0"/>
        <w:jc w:val="both"/>
      </w:pPr>
      <w:r>
        <w:rPr>
          <w:rFonts w:ascii="Times New Roman"/>
          <w:b w:val="false"/>
          <w:i w:val="false"/>
          <w:color w:val="000000"/>
          <w:sz w:val="28"/>
        </w:rPr>
        <w:t>
      "9) кондоминиум объектісінің ортақ мүлкін күтіп - ұстауға арналған ай сайынғы жарналар туралы шоттар;".</w:t>
      </w:r>
    </w:p>
    <w:bookmarkEnd w:id="15"/>
    <w:bookmarkStart w:name="z18" w:id="16"/>
    <w:p>
      <w:pPr>
        <w:spacing w:after="0"/>
        <w:ind w:left="0"/>
        <w:jc w:val="both"/>
      </w:pPr>
      <w:r>
        <w:rPr>
          <w:rFonts w:ascii="Times New Roman"/>
          <w:b w:val="false"/>
          <w:i w:val="false"/>
          <w:color w:val="000000"/>
          <w:sz w:val="28"/>
        </w:rPr>
        <w:t>
      2.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(Р.Тайшыбаев) жүктелсін.</w:t>
      </w:r>
    </w:p>
    <w:bookmarkEnd w:id="16"/>
    <w:bookmarkStart w:name="z19" w:id="17"/>
    <w:p>
      <w:pPr>
        <w:spacing w:after="0"/>
        <w:ind w:left="0"/>
        <w:jc w:val="both"/>
      </w:pPr>
      <w:r>
        <w:rPr>
          <w:rFonts w:ascii="Times New Roman"/>
          <w:b w:val="false"/>
          <w:i w:val="false"/>
          <w:color w:val="000000"/>
          <w:sz w:val="28"/>
        </w:rPr>
        <w:t xml:space="preserve">
      3.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17"/>
    <w:bookmarkStart w:name="z20" w:id="1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p>
          <w:p>
            <w:pPr>
              <w:spacing w:after="20"/>
              <w:ind w:left="20"/>
              <w:jc w:val="both"/>
            </w:pPr>
          </w:p>
          <w:p>
            <w:pPr>
              <w:spacing w:after="20"/>
              <w:ind w:left="20"/>
              <w:jc w:val="both"/>
            </w:pPr>
            <w:r>
              <w:rPr>
                <w:rFonts w:ascii="Times New Roman"/>
                <w:b w:val="false"/>
                <w:i/>
                <w:color w:val="000000"/>
                <w:sz w:val="20"/>
              </w:rPr>
              <w:t>Бейнеу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