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5a88" w14:textId="f835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әкімінің 2018 жылғы 27 желтоқсандағы № 5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Маңғыстау облысы Бейнеу ауданы әкімінің 2019 жылғы 22 қарашадағы № 7 шешімі. Маңғыстау облысы Әділет департаментінде 2019 жылғы 26 қарашада № 4038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және Маңғыстау облысының әділет департаментінің 2019 жылғы 25 қыркүйектегі №10-15-1618 ұсынысының негізінде, Бейнеу ауданының әкімі ШЕШIМ ҚАБЫЛДАДЫҚ:</w:t>
      </w:r>
    </w:p>
    <w:bookmarkEnd w:id="0"/>
    <w:bookmarkStart w:name="z3" w:id="1"/>
    <w:p>
      <w:pPr>
        <w:spacing w:after="0"/>
        <w:ind w:left="0"/>
        <w:jc w:val="both"/>
      </w:pPr>
      <w:r>
        <w:rPr>
          <w:rFonts w:ascii="Times New Roman"/>
          <w:b w:val="false"/>
          <w:i w:val="false"/>
          <w:color w:val="000000"/>
          <w:sz w:val="28"/>
        </w:rPr>
        <w:t xml:space="preserve">
      1. "Сайлау учаскелерін құру туралы" Бейнеу ауданы әкімінің 2018 жылғы 27 желтоқсандағы №5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3772 болып тіркелген, 2019 жылғы 17 қаңтарда Қазақстан Республикасы нормативтік құқықтық актілерінің эталондық бақылау банкінде жарияланған)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 136 сайлау учаскесі келесідей редакцияда жазылсын:</w:t>
      </w:r>
    </w:p>
    <w:bookmarkEnd w:id="2"/>
    <w:bookmarkStart w:name="z6" w:id="3"/>
    <w:p>
      <w:pPr>
        <w:spacing w:after="0"/>
        <w:ind w:left="0"/>
        <w:jc w:val="both"/>
      </w:pPr>
      <w:r>
        <w:rPr>
          <w:rFonts w:ascii="Times New Roman"/>
          <w:b w:val="false"/>
          <w:i w:val="false"/>
          <w:color w:val="000000"/>
          <w:sz w:val="28"/>
        </w:rPr>
        <w:t>
      "№ 136 сайлау учаскесі</w:t>
      </w:r>
    </w:p>
    <w:bookmarkEnd w:id="3"/>
    <w:bookmarkStart w:name="z7" w:id="4"/>
    <w:p>
      <w:pPr>
        <w:spacing w:after="0"/>
        <w:ind w:left="0"/>
        <w:jc w:val="both"/>
      </w:pPr>
      <w:r>
        <w:rPr>
          <w:rFonts w:ascii="Times New Roman"/>
          <w:b w:val="false"/>
          <w:i w:val="false"/>
          <w:color w:val="000000"/>
          <w:sz w:val="28"/>
        </w:rPr>
        <w:t>
      Орталығы: "Бейнеу ауданының әкімдігінің "Сам" мектеп-балабақша кешені" коммуналдық мемлекеттік мекемесінің ғимараты.</w:t>
      </w:r>
    </w:p>
    <w:bookmarkEnd w:id="4"/>
    <w:bookmarkStart w:name="z8" w:id="5"/>
    <w:p>
      <w:pPr>
        <w:spacing w:after="0"/>
        <w:ind w:left="0"/>
        <w:jc w:val="both"/>
      </w:pPr>
      <w:r>
        <w:rPr>
          <w:rFonts w:ascii="Times New Roman"/>
          <w:b w:val="false"/>
          <w:i w:val="false"/>
          <w:color w:val="000000"/>
          <w:sz w:val="28"/>
        </w:rPr>
        <w:t>
      Шекарасы: Ноғайты ауылының үйлері.".</w:t>
      </w:r>
    </w:p>
    <w:bookmarkEnd w:id="5"/>
    <w:bookmarkStart w:name="z9" w:id="6"/>
    <w:p>
      <w:pPr>
        <w:spacing w:after="0"/>
        <w:ind w:left="0"/>
        <w:jc w:val="both"/>
      </w:pPr>
      <w:r>
        <w:rPr>
          <w:rFonts w:ascii="Times New Roman"/>
          <w:b w:val="false"/>
          <w:i w:val="false"/>
          <w:color w:val="000000"/>
          <w:sz w:val="28"/>
        </w:rPr>
        <w:t>
      2. "Бейнеу ауданы әкімінің аппараты" мемлекеттік мекемесі (Г. Бақытова)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Бейнеу ауданы әкімдігінің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шешімнің орындалысын бақылау Бейнеу ауданы әкімі аппаратының басшысы Г. Бақытоваға жүктелсін.</w:t>
      </w:r>
    </w:p>
    <w:bookmarkEnd w:id="7"/>
    <w:bookmarkStart w:name="z11" w:id="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