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7075" w14:textId="a047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2017 жылғы 15 тамыздағы № 9/113 "Сот шешімімен коммуналдық меншікке түскен болып танылған иесіз қалдықтарды басқару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2019 жылғы 14 қаңтардағы № 23/262 шешімі. Маңғыстау облысы Әділет департаментінде 2019 жылғы 21 қаңтарда № 3791 болып тіркелді. Күші жойылды-Маңғыстау облысы Маңғыстау аудандық мәслихатының 2019 жылғы 15 мамырдағы № 27/314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Маңғыстау аудандық мәслихатының 15.05.2019 </w:t>
      </w:r>
      <w:r>
        <w:rPr>
          <w:rFonts w:ascii="Times New Roman"/>
          <w:b w:val="false"/>
          <w:i w:val="false"/>
          <w:color w:val="ff0000"/>
          <w:sz w:val="28"/>
        </w:rPr>
        <w:t>№ 27/314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Заңдарына сәйкес Маңғыстау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Маңғыстау аудандық мәслихатының 2017 жылғы 15 тамызындағы </w:t>
      </w:r>
      <w:r>
        <w:rPr>
          <w:rFonts w:ascii="Times New Roman"/>
          <w:b w:val="false"/>
          <w:i w:val="false"/>
          <w:color w:val="000000"/>
          <w:sz w:val="28"/>
        </w:rPr>
        <w:t>№ 9/113</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шешіміне (нормативтік құқықтық актілерді мемлекеттік тіркеу Тізілімінде № 3422 болып тіркелген, 2017 жылғы 19 қыркүйекте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Сот шешімімен коммуналдық меншікке түскен болып танылған иесіз қалдықтарды басқару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тармақтар</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"8. Егер Қазақстан Республикасының 2018 жылғы 10 қаңтардағы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Заңына сәйкес қалдықтардың қорытынды құны нөлге тең деп анықталса, онда бұл қалдықтар осы Қағидаларда көзделген тәртіппен қатысушы мәлімдеген баға бойынша сатылады.";</w:t>
      </w:r>
    </w:p>
    <w:bookmarkEnd w:id="3"/>
    <w:bookmarkStart w:name="z5" w:id="4"/>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2018 жылғы 10 қаңтардағы "</w:t>
      </w:r>
      <w:r>
        <w:rPr>
          <w:rFonts w:ascii="Times New Roman"/>
          <w:b w:val="false"/>
          <w:i w:val="false"/>
          <w:color w:val="000000"/>
          <w:sz w:val="28"/>
        </w:rPr>
        <w:t>Қазақстан Республикасындағы бағалау қызметі туралы</w:t>
      </w:r>
      <w:r>
        <w:rPr>
          <w:rFonts w:ascii="Times New Roman"/>
          <w:b w:val="false"/>
          <w:i w:val="false"/>
          <w:color w:val="000000"/>
          <w:sz w:val="28"/>
        </w:rPr>
        <w:t>" Заңына сәйкес анықталатын бағалау құнынан төмен емес баға бойынша конкурс өткізу арқылы сатады.".</w:t>
      </w:r>
    </w:p>
    <w:bookmarkEnd w:id="4"/>
    <w:bookmarkStart w:name="z6" w:id="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5"/>
    <w:bookmarkStart w:name="z7"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Б.Есенгелдиев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