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3453" w14:textId="8633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Сайөтес ауылдық округінің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23/273 шешімі. Маңғыстау облысы Әділет департаментінде 2019 жылғы 29 қаңтар № 3804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Сайөтес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98 170,0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3 691,0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0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94 479,0 мың теңге;</w:t>
      </w:r>
    </w:p>
    <w:bookmarkEnd w:id="6"/>
    <w:bookmarkStart w:name="z9" w:id="7"/>
    <w:p>
      <w:pPr>
        <w:spacing w:after="0"/>
        <w:ind w:left="0"/>
        <w:jc w:val="both"/>
      </w:pPr>
      <w:r>
        <w:rPr>
          <w:rFonts w:ascii="Times New Roman"/>
          <w:b w:val="false"/>
          <w:i w:val="false"/>
          <w:color w:val="000000"/>
          <w:sz w:val="28"/>
        </w:rPr>
        <w:t>
      2) шығындар – 99 259,6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xml:space="preserve">
      5) бюджет тапшылығы (профициті) – -1 089,6 мың теңге; </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1 089,6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1 089,6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23.12.2019 </w:t>
      </w:r>
      <w:r>
        <w:rPr>
          <w:rFonts w:ascii="Times New Roman"/>
          <w:b w:val="false"/>
          <w:i w:val="false"/>
          <w:color w:val="000000"/>
          <w:sz w:val="28"/>
        </w:rPr>
        <w:t>№ 34/379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Сайөтес ауылдық округінің бюджетіне аудандық бюджеттен 86 033,0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w:t>
      </w:r>
      <w:r>
        <w:rPr>
          <w:rFonts w:ascii="Times New Roman"/>
          <w:b w:val="false"/>
          <w:i w:val="false"/>
          <w:color w:val="ff0000"/>
          <w:sz w:val="28"/>
        </w:rPr>
        <w:t xml:space="preserve">23.12.2019 </w:t>
      </w:r>
      <w:r>
        <w:rPr>
          <w:rFonts w:ascii="Times New Roman"/>
          <w:b w:val="false"/>
          <w:i w:val="false"/>
          <w:color w:val="000000"/>
          <w:sz w:val="28"/>
        </w:rPr>
        <w:t>№ 34/379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2019 жылға арналған Сайөтес ауылдық округінің бюджетіне аудандық бюджеттен 8 446,0 мың теңге сомасында ағымдағы нысаналы трансферттер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толықтырылды-Маңғыстау облысы Маңғыстау аудандық мәслихатының 23.12.2019 </w:t>
      </w:r>
      <w:r>
        <w:rPr>
          <w:rFonts w:ascii="Times New Roman"/>
          <w:b w:val="false"/>
          <w:i w:val="false"/>
          <w:color w:val="000000"/>
          <w:sz w:val="28"/>
        </w:rPr>
        <w:t>№ 34/379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Сайөтес ауылдық округінің бюджетіне кірістерді бөлу нормативі келесідей көлемде белгіленсін:</w:t>
      </w:r>
    </w:p>
    <w:bookmarkStart w:name="z21" w:id="17"/>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- 100 пайыз.</w:t>
      </w:r>
    </w:p>
    <w:bookmarkEnd w:id="17"/>
    <w:bookmarkStart w:name="z22" w:id="18"/>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3" w:id="19"/>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19"/>
    <w:bookmarkStart w:name="z24" w:id="20"/>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1"/>
    <w:p>
      <w:pPr>
        <w:spacing w:after="0"/>
        <w:ind w:left="0"/>
        <w:jc w:val="left"/>
      </w:pPr>
      <w:r>
        <w:rPr>
          <w:rFonts w:ascii="Times New Roman"/>
          <w:b/>
          <w:i w:val="false"/>
          <w:color w:val="000000"/>
        </w:rPr>
        <w:t xml:space="preserve"> 2019 жылға арналған Сайөтес ауылдық округінің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34/379</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w:t>
            </w:r>
            <w:r>
              <w:br/>
            </w: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94 479,0</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2"/>
    <w:p>
      <w:pPr>
        <w:spacing w:after="0"/>
        <w:ind w:left="0"/>
        <w:jc w:val="left"/>
      </w:pPr>
      <w:r>
        <w:rPr>
          <w:rFonts w:ascii="Times New Roman"/>
          <w:b/>
          <w:i w:val="false"/>
          <w:color w:val="000000"/>
        </w:rPr>
        <w:t xml:space="preserve"> 2020 жылға арналған Сайөтес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711"/>
        <w:gridCol w:w="1711"/>
        <w:gridCol w:w="3971"/>
        <w:gridCol w:w="3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2.Шығындар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89 775,0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3"/>
    <w:p>
      <w:pPr>
        <w:spacing w:after="0"/>
        <w:ind w:left="0"/>
        <w:jc w:val="left"/>
      </w:pPr>
      <w:r>
        <w:rPr>
          <w:rFonts w:ascii="Times New Roman"/>
          <w:b/>
          <w:i w:val="false"/>
          <w:color w:val="000000"/>
        </w:rPr>
        <w:t xml:space="preserve"> 2021 жылға арналған Сайөтес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711"/>
        <w:gridCol w:w="1711"/>
        <w:gridCol w:w="3971"/>
        <w:gridCol w:w="36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90 373,0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2.Шығындар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90 373,0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3.Таза бюджеттік кредиттеу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4.Қаржы активтерімен операциялар бойынша сальдо</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