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1bca" w14:textId="4f21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№23/274 "2019-2021 жылдарға арналған Жармыш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26/303 шешімі. Маңғыстау облысы Әділет департаментінде 2019 жылғы 17 сәуірде № 3869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Жармыш ауылының бюджеті туралы" Маңғыстау аудандық мәслихатының 2019 жылғы 22 қаңтардағы </w:t>
      </w:r>
      <w:r>
        <w:rPr>
          <w:rFonts w:ascii="Times New Roman"/>
          <w:b w:val="false"/>
          <w:i w:val="false"/>
          <w:color w:val="000000"/>
          <w:sz w:val="28"/>
        </w:rPr>
        <w:t>№23/274</w:t>
      </w:r>
      <w:r>
        <w:rPr>
          <w:rFonts w:ascii="Times New Roman"/>
          <w:b w:val="false"/>
          <w:i w:val="false"/>
          <w:color w:val="000000"/>
          <w:sz w:val="28"/>
        </w:rPr>
        <w:t xml:space="preserve"> шешіміне (нормативтік құқықтық актілерді мемлекеттік тіркеу Тізілімінде №3810 болып тіркелген, 2019 жылғы 7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Жармыш ауылының бюджеті сәйкесінше осы шешімнің 1, 2 және 3 қосымшаларына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xml:space="preserve">
      1) кірістер – 73 188,0 мың теңге, оның ішінде: </w:t>
      </w:r>
    </w:p>
    <w:bookmarkEnd w:id="4"/>
    <w:bookmarkStart w:name="z5" w:id="5"/>
    <w:p>
      <w:pPr>
        <w:spacing w:after="0"/>
        <w:ind w:left="0"/>
        <w:jc w:val="both"/>
      </w:pPr>
      <w:r>
        <w:rPr>
          <w:rFonts w:ascii="Times New Roman"/>
          <w:b w:val="false"/>
          <w:i w:val="false"/>
          <w:color w:val="000000"/>
          <w:sz w:val="28"/>
        </w:rPr>
        <w:t>
      салықтық түсімдер бойынша – 2 750,0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70 438,0 мың теңге;</w:t>
      </w:r>
    </w:p>
    <w:bookmarkEnd w:id="8"/>
    <w:bookmarkStart w:name="z9" w:id="9"/>
    <w:p>
      <w:pPr>
        <w:spacing w:after="0"/>
        <w:ind w:left="0"/>
        <w:jc w:val="both"/>
      </w:pPr>
      <w:r>
        <w:rPr>
          <w:rFonts w:ascii="Times New Roman"/>
          <w:b w:val="false"/>
          <w:i w:val="false"/>
          <w:color w:val="000000"/>
          <w:sz w:val="28"/>
        </w:rPr>
        <w:t>
      2) шығындар – 74 705,8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1 517,8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1 517,8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–1 517,8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5"/>
    <w:p>
      <w:pPr>
        <w:spacing w:after="0"/>
        <w:ind w:left="0"/>
        <w:jc w:val="left"/>
      </w:pPr>
      <w:r>
        <w:rPr>
          <w:rFonts w:ascii="Times New Roman"/>
          <w:b/>
          <w:i w:val="false"/>
          <w:color w:val="000000"/>
        </w:rPr>
        <w:t xml:space="preserve"> 2019 жылға арналған Жармыш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53"/>
        <w:gridCol w:w="1327"/>
        <w:gridCol w:w="505"/>
        <w:gridCol w:w="1298"/>
        <w:gridCol w:w="1688"/>
        <w:gridCol w:w="2997"/>
        <w:gridCol w:w="108"/>
        <w:gridCol w:w="2745"/>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