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ee94" w14:textId="3e3e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2015 жылғы 20 наурыздағы №69 "Сайлаулар кезінде сайлаушылармен кездесу өткізу үшін кандидаттарға шарттық негізінде үй-жайлар беру және үгіттік баспа материалдарын орналастыру үшін орындарды белгілеу туралы"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2019 жылғы 2 мамырдағы № 178 қаулысы. Маңғыстау облысы Әділет департаментінде 2019 жылғы 3 мамырда № 3880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6 тармақтарына және Қазақстан Республикасының 2016 жылғы 6 сәуірдегі "Құқықтық актілер туралы" Заңының </w:t>
      </w:r>
      <w:r>
        <w:rPr>
          <w:rFonts w:ascii="Times New Roman"/>
          <w:b w:val="false"/>
          <w:i w:val="false"/>
          <w:color w:val="000000"/>
          <w:sz w:val="28"/>
        </w:rPr>
        <w:t>24 бабының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1. Сайлаулар кезінде сайлаушылармен кездесу өткізу үшін кандидаттарға шарттық негізінде үй-жайлар беру және үгіттік баспа материалдарын орналастыру үшін орындарды белгілеу туралы" Маңғыстау ауданы әкімдігінің 2015 жылғы 20 наурыздағы </w:t>
      </w:r>
      <w:r>
        <w:rPr>
          <w:rFonts w:ascii="Times New Roman"/>
          <w:b w:val="false"/>
          <w:i w:val="false"/>
          <w:color w:val="000000"/>
          <w:sz w:val="28"/>
        </w:rPr>
        <w:t>№69</w:t>
      </w:r>
      <w:r>
        <w:rPr>
          <w:rFonts w:ascii="Times New Roman"/>
          <w:b w:val="false"/>
          <w:i w:val="false"/>
          <w:color w:val="000000"/>
          <w:sz w:val="28"/>
        </w:rPr>
        <w:t>  қаулысына (нормативтік құқықтық актілерді мемлекеттік тіркеу Тізілімінде № 2663 болып тіркелген, 2015 жылы 16 сәуірде "Әділет" ақпараттық -құқықтық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қаулының тақырыбы жаңа редакцияда жазылсын:</w:t>
      </w:r>
    </w:p>
    <w:bookmarkEnd w:id="2"/>
    <w:bookmarkStart w:name="z3" w:id="3"/>
    <w:p>
      <w:pPr>
        <w:spacing w:after="0"/>
        <w:ind w:left="0"/>
        <w:jc w:val="both"/>
      </w:pPr>
      <w:r>
        <w:rPr>
          <w:rFonts w:ascii="Times New Roman"/>
          <w:b w:val="false"/>
          <w:i w:val="false"/>
          <w:color w:val="000000"/>
          <w:sz w:val="28"/>
        </w:rPr>
        <w:t>
      "Сайлаулар кезінде сайлаушылармен кездесуі үшін кандидаттарға шарттық негізде үй-жайлар беру және үгіттік баспа материалдарын орналастыру үшін орындарды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қосымшасында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реттік нөмірі 12 жол жаңа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3117"/>
        <w:gridCol w:w="6546"/>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 Онды ауылы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Кекілбайұлы атындағы орта мектеп" мемлекеттік мекемесі ғимаратындағы ақпараттық стенд</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аудан әкімінің орынбасары Е.Махмутовқа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Көшмағанбетов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