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06f8" w14:textId="3f80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28/227 "2019 - 2021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18 жетоқсандағы № 36/285 шешімі. Маңғыстау облысы Әділет департаментінде 2019 жылғы 19 желтоқсанда № 4061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10 желтоқсандағы № 32/379 "Маңғыстау облыстық мәслихатының 2018 жылғы 12 желтоқсандағы № 22/265 "2019-2021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4054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аудандық бюджет туралы" Түпқараған аудандық мәслихатының 2019 жылғы 23 қаңтардағы № 28/227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3797 болып тіркелген, 2019 жылғы 1 ақпанда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9 062 986,7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4 571 735,8 мың теңге;</w:t>
      </w:r>
    </w:p>
    <w:bookmarkEnd w:id="5"/>
    <w:bookmarkStart w:name="z6" w:id="6"/>
    <w:p>
      <w:pPr>
        <w:spacing w:after="0"/>
        <w:ind w:left="0"/>
        <w:jc w:val="both"/>
      </w:pPr>
      <w:r>
        <w:rPr>
          <w:rFonts w:ascii="Times New Roman"/>
          <w:b w:val="false"/>
          <w:i w:val="false"/>
          <w:color w:val="000000"/>
          <w:sz w:val="28"/>
        </w:rPr>
        <w:t>
      салықтық емес түсімдер – 35 524,2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92 872,0 мың теңге;</w:t>
      </w:r>
    </w:p>
    <w:bookmarkEnd w:id="7"/>
    <w:bookmarkStart w:name="z8" w:id="8"/>
    <w:p>
      <w:pPr>
        <w:spacing w:after="0"/>
        <w:ind w:left="0"/>
        <w:jc w:val="both"/>
      </w:pPr>
      <w:r>
        <w:rPr>
          <w:rFonts w:ascii="Times New Roman"/>
          <w:b w:val="false"/>
          <w:i w:val="false"/>
          <w:color w:val="000000"/>
          <w:sz w:val="28"/>
        </w:rPr>
        <w:t>
      трансферттер түсімдері – 4 362 854,7 мың теңге;</w:t>
      </w:r>
    </w:p>
    <w:bookmarkEnd w:id="8"/>
    <w:bookmarkStart w:name="z9" w:id="9"/>
    <w:p>
      <w:pPr>
        <w:spacing w:after="0"/>
        <w:ind w:left="0"/>
        <w:jc w:val="both"/>
      </w:pPr>
      <w:r>
        <w:rPr>
          <w:rFonts w:ascii="Times New Roman"/>
          <w:b w:val="false"/>
          <w:i w:val="false"/>
          <w:color w:val="000000"/>
          <w:sz w:val="28"/>
        </w:rPr>
        <w:t>
      2) шығындар – 9 152 406,6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74 483,7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87 112,5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12 628,8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- 163 903,6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163 903,6 мың теңге;</w:t>
      </w:r>
    </w:p>
    <w:bookmarkEnd w:id="17"/>
    <w:bookmarkStart w:name="z18" w:id="18"/>
    <w:p>
      <w:pPr>
        <w:spacing w:after="0"/>
        <w:ind w:left="0"/>
        <w:jc w:val="both"/>
      </w:pPr>
      <w:r>
        <w:rPr>
          <w:rFonts w:ascii="Times New Roman"/>
          <w:b w:val="false"/>
          <w:i w:val="false"/>
          <w:color w:val="000000"/>
          <w:sz w:val="28"/>
        </w:rPr>
        <w:t>
      қарыздар түсімдері – 87 112,5 мың теңге;</w:t>
      </w:r>
    </w:p>
    <w:bookmarkEnd w:id="18"/>
    <w:bookmarkStart w:name="z19" w:id="19"/>
    <w:p>
      <w:pPr>
        <w:spacing w:after="0"/>
        <w:ind w:left="0"/>
        <w:jc w:val="both"/>
      </w:pPr>
      <w:r>
        <w:rPr>
          <w:rFonts w:ascii="Times New Roman"/>
          <w:b w:val="false"/>
          <w:i w:val="false"/>
          <w:color w:val="000000"/>
          <w:sz w:val="28"/>
        </w:rPr>
        <w:t>
      қарыздарды өтеу – 12 628,8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89 419,9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К.Озгамбаев) жүктелсін.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А.Тулеумаганбетов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61"/>
        <w:gridCol w:w="253"/>
        <w:gridCol w:w="486"/>
        <w:gridCol w:w="4042"/>
        <w:gridCol w:w="4201"/>
        <w:gridCol w:w="410"/>
        <w:gridCol w:w="200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9 062 986,7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4 571 735,8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697 375,7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697 375,7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600 098,0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600 098,0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3 125 102,1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3 092 355,7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127 403,0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4 362 854,7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4 362 854,7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4 362 854,7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 – жекешелік әріптестік жобалардың, оның ішінде концессиялық жобалардың конкурстық құжаттамаларын әзірлеу немесе түзету, сондай –ақ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