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fcd6" w14:textId="a28f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14 қаңтардағы № 35/371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12 қарашадағы № 46/442 шешімі. Маңғыстау облысы Әділет департаментінде 2019 жылғы 13 қарашада № 4023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25 қазандағы № 31/365 "Маңғыстау облыстық мәслихатының 2018 жылғы 12 желтоқсандағы № 22/265 "2019-2021 жылдарға арналған облыстық бюджет туралы" шешіміне өзгерістер енгізу туралы" (нормативтік құқықтық актілерді мемлекеттік тіркеу Тізілімінде № 4010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Мұнайлы аудандық мәслихатының 2019 жылғы 14 қаңтардағы № 35/371 (нормативтік құқықтық актілерді мемлекеттік тіркеу Тізілімінде № 3794 болып тіркелген, 2019 жылғы 24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20 163 467,5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6 065 401,5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44 135,2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492 978,0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13 560 952,8 мың теңге;</w:t>
      </w:r>
    </w:p>
    <w:bookmarkEnd w:id="8"/>
    <w:bookmarkStart w:name="z9" w:id="9"/>
    <w:p>
      <w:pPr>
        <w:spacing w:after="0"/>
        <w:ind w:left="0"/>
        <w:jc w:val="both"/>
      </w:pPr>
      <w:r>
        <w:rPr>
          <w:rFonts w:ascii="Times New Roman"/>
          <w:b w:val="false"/>
          <w:i w:val="false"/>
          <w:color w:val="000000"/>
          <w:sz w:val="28"/>
        </w:rPr>
        <w:t>
      2) шығындар – 19 610 489,0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45 015,5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189 374,5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144 359,0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507 963,0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-507 963,0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189 374,5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716 401,0 мың теңге; </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19 063,5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 мен ауылдық округтердің бюджеттеріне 2 643 094,7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390 900,7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451 512,4 мың теңге;</w:t>
      </w:r>
    </w:p>
    <w:bookmarkEnd w:id="23"/>
    <w:bookmarkStart w:name="z25" w:id="24"/>
    <w:p>
      <w:pPr>
        <w:spacing w:after="0"/>
        <w:ind w:left="0"/>
        <w:jc w:val="both"/>
      </w:pPr>
      <w:r>
        <w:rPr>
          <w:rFonts w:ascii="Times New Roman"/>
          <w:b w:val="false"/>
          <w:i w:val="false"/>
          <w:color w:val="000000"/>
          <w:sz w:val="28"/>
        </w:rPr>
        <w:t>
      Батыр ауылдық округіне – 263 185,7 мың теңге;</w:t>
      </w:r>
    </w:p>
    <w:bookmarkEnd w:id="24"/>
    <w:bookmarkStart w:name="z26" w:id="25"/>
    <w:p>
      <w:pPr>
        <w:spacing w:after="0"/>
        <w:ind w:left="0"/>
        <w:jc w:val="both"/>
      </w:pPr>
      <w:r>
        <w:rPr>
          <w:rFonts w:ascii="Times New Roman"/>
          <w:b w:val="false"/>
          <w:i w:val="false"/>
          <w:color w:val="000000"/>
          <w:sz w:val="28"/>
        </w:rPr>
        <w:t>
      Баянды ауылына – 185 400,1 мың теңге;</w:t>
      </w:r>
    </w:p>
    <w:bookmarkEnd w:id="25"/>
    <w:bookmarkStart w:name="z27" w:id="26"/>
    <w:p>
      <w:pPr>
        <w:spacing w:after="0"/>
        <w:ind w:left="0"/>
        <w:jc w:val="both"/>
      </w:pPr>
      <w:r>
        <w:rPr>
          <w:rFonts w:ascii="Times New Roman"/>
          <w:b w:val="false"/>
          <w:i w:val="false"/>
          <w:color w:val="000000"/>
          <w:sz w:val="28"/>
        </w:rPr>
        <w:t>
      Дәулет ауылдық округіне – 198 778,1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446 774,7 мың теңге;</w:t>
      </w:r>
    </w:p>
    <w:bookmarkEnd w:id="27"/>
    <w:bookmarkStart w:name="z29" w:id="28"/>
    <w:p>
      <w:pPr>
        <w:spacing w:after="0"/>
        <w:ind w:left="0"/>
        <w:jc w:val="both"/>
      </w:pPr>
      <w:r>
        <w:rPr>
          <w:rFonts w:ascii="Times New Roman"/>
          <w:b w:val="false"/>
          <w:i w:val="false"/>
          <w:color w:val="000000"/>
          <w:sz w:val="28"/>
        </w:rPr>
        <w:t>
      Маңғыстау ауылына – 706 543,0 мың теңге.";</w:t>
      </w:r>
    </w:p>
    <w:bookmarkEnd w:id="28"/>
    <w:bookmarkStart w:name="z30" w:id="29"/>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келесідей мазмұнда жаңа редакцияда жазылсын:</w:t>
      </w:r>
    </w:p>
    <w:bookmarkEnd w:id="29"/>
    <w:bookmarkStart w:name="z31" w:id="30"/>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86,2 пайыз;";</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келесідей мазмұнда жаңа редакцияда жазылсын:</w:t>
      </w:r>
    </w:p>
    <w:bookmarkStart w:name="z33" w:id="31"/>
    <w:p>
      <w:pPr>
        <w:spacing w:after="0"/>
        <w:ind w:left="0"/>
        <w:jc w:val="both"/>
      </w:pPr>
      <w:r>
        <w:rPr>
          <w:rFonts w:ascii="Times New Roman"/>
          <w:b w:val="false"/>
          <w:i w:val="false"/>
          <w:color w:val="000000"/>
          <w:sz w:val="28"/>
        </w:rPr>
        <w:t>
      "4. 2019 жылға арналған аудандық бюджетте мынадай көлемдерде республикалық бюджеттен және ұлттық қордан ағымдағы нысаналы трансферттердің қарастырылғаны ескерілсін:</w:t>
      </w:r>
    </w:p>
    <w:bookmarkEnd w:id="31"/>
    <w:bookmarkStart w:name="z34" w:id="32"/>
    <w:p>
      <w:pPr>
        <w:spacing w:after="0"/>
        <w:ind w:left="0"/>
        <w:jc w:val="both"/>
      </w:pPr>
      <w:r>
        <w:rPr>
          <w:rFonts w:ascii="Times New Roman"/>
          <w:b w:val="false"/>
          <w:i w:val="false"/>
          <w:color w:val="000000"/>
          <w:sz w:val="28"/>
        </w:rPr>
        <w:t>
      1 941 543,0 мың теңге – мемлекеттік атаулы әлеуметтік көмекті төлеуге;</w:t>
      </w:r>
    </w:p>
    <w:bookmarkEnd w:id="32"/>
    <w:bookmarkStart w:name="z35" w:id="33"/>
    <w:p>
      <w:pPr>
        <w:spacing w:after="0"/>
        <w:ind w:left="0"/>
        <w:jc w:val="both"/>
      </w:pPr>
      <w:r>
        <w:rPr>
          <w:rFonts w:ascii="Times New Roman"/>
          <w:b w:val="false"/>
          <w:i w:val="false"/>
          <w:color w:val="000000"/>
          <w:sz w:val="28"/>
        </w:rPr>
        <w:t xml:space="preserve">
      956 343,0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bookmarkEnd w:id="33"/>
    <w:bookmarkStart w:name="z36" w:id="34"/>
    <w:p>
      <w:pPr>
        <w:spacing w:after="0"/>
        <w:ind w:left="0"/>
        <w:jc w:val="both"/>
      </w:pPr>
      <w:r>
        <w:rPr>
          <w:rFonts w:ascii="Times New Roman"/>
          <w:b w:val="false"/>
          <w:i w:val="false"/>
          <w:color w:val="000000"/>
          <w:sz w:val="28"/>
        </w:rPr>
        <w:t>
      928 284,0 мың теңге – бастауыш, негізгі және жалпы орта білім беру ұйымдарының мұғалімдері мен педагог-психологтарының еңбегіне ақы төлеуді ұлғайтуға;</w:t>
      </w:r>
    </w:p>
    <w:bookmarkEnd w:id="34"/>
    <w:bookmarkStart w:name="z37" w:id="35"/>
    <w:p>
      <w:pPr>
        <w:spacing w:after="0"/>
        <w:ind w:left="0"/>
        <w:jc w:val="both"/>
      </w:pPr>
      <w:r>
        <w:rPr>
          <w:rFonts w:ascii="Times New Roman"/>
          <w:b w:val="false"/>
          <w:i w:val="false"/>
          <w:color w:val="000000"/>
          <w:sz w:val="28"/>
        </w:rPr>
        <w:t>
      62 169,0 мың теңге – жастар практикасы;</w:t>
      </w:r>
    </w:p>
    <w:bookmarkEnd w:id="35"/>
    <w:bookmarkStart w:name="z38" w:id="36"/>
    <w:p>
      <w:pPr>
        <w:spacing w:after="0"/>
        <w:ind w:left="0"/>
        <w:jc w:val="both"/>
      </w:pPr>
      <w:r>
        <w:rPr>
          <w:rFonts w:ascii="Times New Roman"/>
          <w:b w:val="false"/>
          <w:i w:val="false"/>
          <w:color w:val="000000"/>
          <w:sz w:val="28"/>
        </w:rPr>
        <w:t>
      53 025,0 мың теңге – жаңа бизнес-идеяларын іске асыруға мемлекеттік гранттар ұсыну;</w:t>
      </w:r>
    </w:p>
    <w:bookmarkEnd w:id="36"/>
    <w:bookmarkStart w:name="z39" w:id="37"/>
    <w:p>
      <w:pPr>
        <w:spacing w:after="0"/>
        <w:ind w:left="0"/>
        <w:jc w:val="both"/>
      </w:pPr>
      <w:r>
        <w:rPr>
          <w:rFonts w:ascii="Times New Roman"/>
          <w:b w:val="false"/>
          <w:i w:val="false"/>
          <w:color w:val="000000"/>
          <w:sz w:val="28"/>
        </w:rPr>
        <w:t>
      13 067,0 мың теңге - еңбек ақыны ішінара субсидиялау;</w:t>
      </w:r>
    </w:p>
    <w:bookmarkEnd w:id="37"/>
    <w:bookmarkStart w:name="z40" w:id="38"/>
    <w:p>
      <w:pPr>
        <w:spacing w:after="0"/>
        <w:ind w:left="0"/>
        <w:jc w:val="both"/>
      </w:pPr>
      <w:r>
        <w:rPr>
          <w:rFonts w:ascii="Times New Roman"/>
          <w:b w:val="false"/>
          <w:i w:val="false"/>
          <w:color w:val="000000"/>
          <w:sz w:val="28"/>
        </w:rPr>
        <w:t>
      402 487,0 мың теңге –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8"/>
    <w:bookmarkStart w:name="z41" w:id="39"/>
    <w:p>
      <w:pPr>
        <w:spacing w:after="0"/>
        <w:ind w:left="0"/>
        <w:jc w:val="both"/>
      </w:pPr>
      <w:r>
        <w:rPr>
          <w:rFonts w:ascii="Times New Roman"/>
          <w:b w:val="false"/>
          <w:i w:val="false"/>
          <w:color w:val="000000"/>
          <w:sz w:val="28"/>
        </w:rPr>
        <w:t>
      554 507,0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End w:id="39"/>
    <w:bookmarkStart w:name="z42" w:id="40"/>
    <w:p>
      <w:pPr>
        <w:spacing w:after="0"/>
        <w:ind w:left="0"/>
        <w:jc w:val="both"/>
      </w:pPr>
      <w:r>
        <w:rPr>
          <w:rFonts w:ascii="Times New Roman"/>
          <w:b w:val="false"/>
          <w:i w:val="false"/>
          <w:color w:val="000000"/>
          <w:sz w:val="28"/>
        </w:rPr>
        <w:t>
      1 275,0 мың теңге – мемлекеттік әкімшілік қызметшілердің жекелеген снаттарының жалақысын көтеруге;</w:t>
      </w:r>
    </w:p>
    <w:bookmarkEnd w:id="40"/>
    <w:bookmarkStart w:name="z43" w:id="41"/>
    <w:p>
      <w:pPr>
        <w:spacing w:after="0"/>
        <w:ind w:left="0"/>
        <w:jc w:val="both"/>
      </w:pPr>
      <w:r>
        <w:rPr>
          <w:rFonts w:ascii="Times New Roman"/>
          <w:b w:val="false"/>
          <w:i w:val="false"/>
          <w:color w:val="000000"/>
          <w:sz w:val="28"/>
        </w:rPr>
        <w:t>
      3 961,0 мың теңге – халықты жұмыспен қамту орталықтарына әлеуметтік жұмыс бойынша кеңесшілері мен ассистенттерді енгізуге;</w:t>
      </w:r>
    </w:p>
    <w:bookmarkEnd w:id="41"/>
    <w:bookmarkStart w:name="z44" w:id="42"/>
    <w:p>
      <w:pPr>
        <w:spacing w:after="0"/>
        <w:ind w:left="0"/>
        <w:jc w:val="both"/>
      </w:pPr>
      <w:r>
        <w:rPr>
          <w:rFonts w:ascii="Times New Roman"/>
          <w:b w:val="false"/>
          <w:i w:val="false"/>
          <w:color w:val="000000"/>
          <w:sz w:val="28"/>
        </w:rPr>
        <w:t>
      42 728,0 мың теңге – Қазақстан Республикасында мүгедектердің құқықтарын қамтамасыз етуге және өмір сүру сапасын жақсартуға;</w:t>
      </w:r>
    </w:p>
    <w:bookmarkEnd w:id="42"/>
    <w:bookmarkStart w:name="z45" w:id="43"/>
    <w:p>
      <w:pPr>
        <w:spacing w:after="0"/>
        <w:ind w:left="0"/>
        <w:jc w:val="both"/>
      </w:pPr>
      <w:r>
        <w:rPr>
          <w:rFonts w:ascii="Times New Roman"/>
          <w:b w:val="false"/>
          <w:i w:val="false"/>
          <w:color w:val="000000"/>
          <w:sz w:val="28"/>
        </w:rPr>
        <w:t>
      110 915,0 мың теңге – қысқа мерзімді кәсіптік оқытуды қосымша қамтуды қамтамасыз ету.";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47" w:id="44"/>
    <w:p>
      <w:pPr>
        <w:spacing w:after="0"/>
        <w:ind w:left="0"/>
        <w:jc w:val="both"/>
      </w:pPr>
      <w:r>
        <w:rPr>
          <w:rFonts w:ascii="Times New Roman"/>
          <w:b w:val="false"/>
          <w:i w:val="false"/>
          <w:color w:val="000000"/>
          <w:sz w:val="28"/>
        </w:rPr>
        <w:t>
      "5. 2019 жылы облыстық бюджеттен аудандық бюджетке ағымдағы нысаналы трансферттер және нысаналы даму трансферттері бөлінгендігі ескерілсін. Оларды қолдану тәртібі аудан әкімдігінің қаулысына сәйкес анықталады.";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 жаңа редакцияда жазылсын:</w:t>
      </w:r>
    </w:p>
    <w:bookmarkStart w:name="z49" w:id="45"/>
    <w:p>
      <w:pPr>
        <w:spacing w:after="0"/>
        <w:ind w:left="0"/>
        <w:jc w:val="both"/>
      </w:pPr>
      <w:r>
        <w:rPr>
          <w:rFonts w:ascii="Times New Roman"/>
          <w:b w:val="false"/>
          <w:i w:val="false"/>
          <w:color w:val="000000"/>
          <w:sz w:val="28"/>
        </w:rPr>
        <w:t>
      "6. 2019 жылға арналған аудандық бюджетте мынадай көлемдерде республикалық бюджеттен даму нысаналы трансферттері қарастырылғаны ескерілсін:</w:t>
      </w:r>
    </w:p>
    <w:bookmarkEnd w:id="45"/>
    <w:bookmarkStart w:name="z50" w:id="46"/>
    <w:p>
      <w:pPr>
        <w:spacing w:after="0"/>
        <w:ind w:left="0"/>
        <w:jc w:val="both"/>
      </w:pPr>
      <w:r>
        <w:rPr>
          <w:rFonts w:ascii="Times New Roman"/>
          <w:b w:val="false"/>
          <w:i w:val="false"/>
          <w:color w:val="000000"/>
          <w:sz w:val="28"/>
        </w:rPr>
        <w:t>
      760 103,0 мың теңге - Қызылтөбе ауылдық округін сумен жабдықтау желілерінің құрылысына;</w:t>
      </w:r>
    </w:p>
    <w:bookmarkEnd w:id="46"/>
    <w:bookmarkStart w:name="z51" w:id="47"/>
    <w:p>
      <w:pPr>
        <w:spacing w:after="0"/>
        <w:ind w:left="0"/>
        <w:jc w:val="both"/>
      </w:pPr>
      <w:r>
        <w:rPr>
          <w:rFonts w:ascii="Times New Roman"/>
          <w:b w:val="false"/>
          <w:i w:val="false"/>
          <w:color w:val="000000"/>
          <w:sz w:val="28"/>
        </w:rPr>
        <w:t>
      133 369,0 мың теңге – Маңғыстау ауылының Айрақты тұрғын массивін сумен жабдықтау желілерінің құрылысына;</w:t>
      </w:r>
    </w:p>
    <w:bookmarkEnd w:id="47"/>
    <w:bookmarkStart w:name="z52" w:id="48"/>
    <w:p>
      <w:pPr>
        <w:spacing w:after="0"/>
        <w:ind w:left="0"/>
        <w:jc w:val="both"/>
      </w:pPr>
      <w:r>
        <w:rPr>
          <w:rFonts w:ascii="Times New Roman"/>
          <w:b w:val="false"/>
          <w:i w:val="false"/>
          <w:color w:val="000000"/>
          <w:sz w:val="28"/>
        </w:rPr>
        <w:t>
      263 011,0 мың теңге - Маңғыстау ауылының кәріз жүйесінің құрылысына;</w:t>
      </w:r>
    </w:p>
    <w:bookmarkEnd w:id="48"/>
    <w:bookmarkStart w:name="z53" w:id="49"/>
    <w:p>
      <w:pPr>
        <w:spacing w:after="0"/>
        <w:ind w:left="0"/>
        <w:jc w:val="both"/>
      </w:pPr>
      <w:r>
        <w:rPr>
          <w:rFonts w:ascii="Times New Roman"/>
          <w:b w:val="false"/>
          <w:i w:val="false"/>
          <w:color w:val="000000"/>
          <w:sz w:val="28"/>
        </w:rPr>
        <w:t>
      421 197,0 мың теңге – Маңғыстау ауылының Бесшоқы тұрғын массивін сумен жабдықтау желілерінің құрылысына;</w:t>
      </w:r>
    </w:p>
    <w:bookmarkEnd w:id="49"/>
    <w:bookmarkStart w:name="z54" w:id="50"/>
    <w:p>
      <w:pPr>
        <w:spacing w:after="0"/>
        <w:ind w:left="0"/>
        <w:jc w:val="both"/>
      </w:pPr>
      <w:r>
        <w:rPr>
          <w:rFonts w:ascii="Times New Roman"/>
          <w:b w:val="false"/>
          <w:i w:val="false"/>
          <w:color w:val="000000"/>
          <w:sz w:val="28"/>
        </w:rPr>
        <w:t>
      100 000,0 мың теңге – Басқұдық ауылдық округінде аудандық маңызы бар автомобиль жолын салуға.";</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56" w:id="52"/>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Н. Жолбаев). </w:t>
      </w:r>
    </w:p>
    <w:bookmarkEnd w:id="52"/>
    <w:bookmarkStart w:name="z57" w:id="5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3"/>
    <w:bookmarkStart w:name="z58" w:id="5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Ширшикбаев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46/442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35/371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9"/>
        <w:gridCol w:w="1099"/>
        <w:gridCol w:w="6028"/>
        <w:gridCol w:w="3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20 163 467,5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6 065 401,5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2 165 745,5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2 052 810,0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13 560 952,8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13 560 952,8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13 560 952,8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19 610 489,0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376 120,1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9 235 228,5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9 010 479,6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7 915 881,5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540 167,5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3 391 549,3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3 357 686,3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2 190 887,4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2 005 886,1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2 000 886,1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234 526,5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874 024,5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634 961,9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2 643 143,5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2 643 143,5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2 643 094,7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