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60b0" w14:textId="f456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2019 жылғы 25 қаңтардағы №36/375 "2019-2021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2019 жылғы 20 желтоқсандағы № 48/457 шешімі. Маңғыстау облысы Әділет департаментінде 2019 жылғы 25 желтоқсанда № 4074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Мұнайлы аудандық мәслихатының 2019 жылғы 11 желтоқсандағы № 48/452 "Мұнайлы аудандық мәслихатының 2019 жылғы 14 қаңтардағы № 35/371 "2019-2021 жылдарға арналған аудандық бюджет туралы" шешіміне өзгерістер енгізу туралы" (нормативтік құқықтық актілерді мемлекеттік тіркеу Тізілімінде № 4059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ауылдардың, ауылдық округтердің бюджеттері туралы" Мұнайлы аудандық мәслихатының 2019 жылғы 25 қаңтардағы № 36/375 (нормативтік құқықтық актілерді мемлекеттік тіркеу Тізілімінде № 3800 болып тіркелген, 2019 жылғы 31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xml:space="preserve">
      "1. 2019-2021 жылдарға арналған ауылдардың, ауылдық округтердің бюджеттері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2019 жылға келесідей көлемдерде бекітілсін: </w:t>
      </w:r>
    </w:p>
    <w:bookmarkEnd w:id="2"/>
    <w:bookmarkStart w:name="z4" w:id="3"/>
    <w:p>
      <w:pPr>
        <w:spacing w:after="0"/>
        <w:ind w:left="0"/>
        <w:jc w:val="both"/>
      </w:pPr>
      <w:r>
        <w:rPr>
          <w:rFonts w:ascii="Times New Roman"/>
          <w:b w:val="false"/>
          <w:i w:val="false"/>
          <w:color w:val="000000"/>
          <w:sz w:val="28"/>
        </w:rPr>
        <w:t>
      1) кірістер – 3 598 912,9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420 402,3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76,0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8" w:id="7"/>
    <w:p>
      <w:pPr>
        <w:spacing w:after="0"/>
        <w:ind w:left="0"/>
        <w:jc w:val="both"/>
      </w:pPr>
      <w:r>
        <w:rPr>
          <w:rFonts w:ascii="Times New Roman"/>
          <w:b w:val="false"/>
          <w:i w:val="false"/>
          <w:color w:val="000000"/>
          <w:sz w:val="28"/>
        </w:rPr>
        <w:t>
      трансферттер түсімдері бойынша – 3 178 434,6 мың теңге;</w:t>
      </w:r>
    </w:p>
    <w:bookmarkEnd w:id="7"/>
    <w:bookmarkStart w:name="z9" w:id="8"/>
    <w:p>
      <w:pPr>
        <w:spacing w:after="0"/>
        <w:ind w:left="0"/>
        <w:jc w:val="both"/>
      </w:pPr>
      <w:r>
        <w:rPr>
          <w:rFonts w:ascii="Times New Roman"/>
          <w:b w:val="false"/>
          <w:i w:val="false"/>
          <w:color w:val="000000"/>
          <w:sz w:val="28"/>
        </w:rPr>
        <w:t>
      2) шығындар – 3 604 713,1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w:t>
      </w:r>
    </w:p>
    <w:bookmarkEnd w:id="9"/>
    <w:bookmarkStart w:name="z11" w:id="10"/>
    <w:p>
      <w:pPr>
        <w:spacing w:after="0"/>
        <w:ind w:left="0"/>
        <w:jc w:val="both"/>
      </w:pPr>
      <w:r>
        <w:rPr>
          <w:rFonts w:ascii="Times New Roman"/>
          <w:b w:val="false"/>
          <w:i w:val="false"/>
          <w:color w:val="000000"/>
          <w:sz w:val="28"/>
        </w:rPr>
        <w:t>
      бюджеттік кредиттер – 0 теңге;</w:t>
      </w:r>
    </w:p>
    <w:bookmarkEnd w:id="10"/>
    <w:bookmarkStart w:name="z12" w:id="11"/>
    <w:p>
      <w:pPr>
        <w:spacing w:after="0"/>
        <w:ind w:left="0"/>
        <w:jc w:val="both"/>
      </w:pPr>
      <w:r>
        <w:rPr>
          <w:rFonts w:ascii="Times New Roman"/>
          <w:b w:val="false"/>
          <w:i w:val="false"/>
          <w:color w:val="000000"/>
          <w:sz w:val="28"/>
        </w:rPr>
        <w:t>
      бюджеттік кредиттерді өтеу – 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4" w:id="13"/>
    <w:p>
      <w:pPr>
        <w:spacing w:after="0"/>
        <w:ind w:left="0"/>
        <w:jc w:val="both"/>
      </w:pPr>
      <w:r>
        <w:rPr>
          <w:rFonts w:ascii="Times New Roman"/>
          <w:b w:val="false"/>
          <w:i w:val="false"/>
          <w:color w:val="000000"/>
          <w:sz w:val="28"/>
        </w:rPr>
        <w:t>
      қаржы активтерін сатып алу – 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6" w:id="15"/>
    <w:p>
      <w:pPr>
        <w:spacing w:after="0"/>
        <w:ind w:left="0"/>
        <w:jc w:val="both"/>
      </w:pPr>
      <w:r>
        <w:rPr>
          <w:rFonts w:ascii="Times New Roman"/>
          <w:b w:val="false"/>
          <w:i w:val="false"/>
          <w:color w:val="000000"/>
          <w:sz w:val="28"/>
        </w:rPr>
        <w:t>
      5) бюджет тапшылығы (профициті) – -5 800,2 мың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5 800,2 мың теңге;</w:t>
      </w:r>
    </w:p>
    <w:bookmarkEnd w:id="16"/>
    <w:bookmarkStart w:name="z18" w:id="17"/>
    <w:p>
      <w:pPr>
        <w:spacing w:after="0"/>
        <w:ind w:left="0"/>
        <w:jc w:val="both"/>
      </w:pPr>
      <w:r>
        <w:rPr>
          <w:rFonts w:ascii="Times New Roman"/>
          <w:b w:val="false"/>
          <w:i w:val="false"/>
          <w:color w:val="000000"/>
          <w:sz w:val="28"/>
        </w:rPr>
        <w:t>
      қарыздар түсімі – 0 теңге;</w:t>
      </w:r>
    </w:p>
    <w:bookmarkEnd w:id="17"/>
    <w:bookmarkStart w:name="z19" w:id="18"/>
    <w:p>
      <w:pPr>
        <w:spacing w:after="0"/>
        <w:ind w:left="0"/>
        <w:jc w:val="both"/>
      </w:pPr>
      <w:r>
        <w:rPr>
          <w:rFonts w:ascii="Times New Roman"/>
          <w:b w:val="false"/>
          <w:i w:val="false"/>
          <w:color w:val="000000"/>
          <w:sz w:val="28"/>
        </w:rPr>
        <w:t>
      қарыздарды өтеу – 0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5 800,2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0"/>
    <w:p>
      <w:pPr>
        <w:spacing w:after="0"/>
        <w:ind w:left="0"/>
        <w:jc w:val="both"/>
      </w:pPr>
      <w:r>
        <w:rPr>
          <w:rFonts w:ascii="Times New Roman"/>
          <w:b w:val="false"/>
          <w:i w:val="false"/>
          <w:color w:val="000000"/>
          <w:sz w:val="28"/>
        </w:rPr>
        <w:t>
      "2. Аудандық бюджеттен 2019 жылға арналған ауылдардың, ауылдық округтердің бюджеттеріне 2 664 136,6 мың теңге сомасында субвенция бөлінгені ескерілсін, оның ішінде:</w:t>
      </w:r>
    </w:p>
    <w:bookmarkEnd w:id="20"/>
    <w:bookmarkStart w:name="z23" w:id="21"/>
    <w:p>
      <w:pPr>
        <w:spacing w:after="0"/>
        <w:ind w:left="0"/>
        <w:jc w:val="both"/>
      </w:pPr>
      <w:r>
        <w:rPr>
          <w:rFonts w:ascii="Times New Roman"/>
          <w:b w:val="false"/>
          <w:i w:val="false"/>
          <w:color w:val="000000"/>
          <w:sz w:val="28"/>
        </w:rPr>
        <w:t>
      Атамекен ауылдық округіне – 390 900,7 мың теңге;</w:t>
      </w:r>
    </w:p>
    <w:bookmarkEnd w:id="21"/>
    <w:bookmarkStart w:name="z24" w:id="22"/>
    <w:p>
      <w:pPr>
        <w:spacing w:after="0"/>
        <w:ind w:left="0"/>
        <w:jc w:val="both"/>
      </w:pPr>
      <w:r>
        <w:rPr>
          <w:rFonts w:ascii="Times New Roman"/>
          <w:b w:val="false"/>
          <w:i w:val="false"/>
          <w:color w:val="000000"/>
          <w:sz w:val="28"/>
        </w:rPr>
        <w:t>
      Басқұдық ауылдық округіне – 454 377,1 мың теңге;</w:t>
      </w:r>
    </w:p>
    <w:bookmarkEnd w:id="22"/>
    <w:bookmarkStart w:name="z25" w:id="23"/>
    <w:p>
      <w:pPr>
        <w:spacing w:after="0"/>
        <w:ind w:left="0"/>
        <w:jc w:val="both"/>
      </w:pPr>
      <w:r>
        <w:rPr>
          <w:rFonts w:ascii="Times New Roman"/>
          <w:b w:val="false"/>
          <w:i w:val="false"/>
          <w:color w:val="000000"/>
          <w:sz w:val="28"/>
        </w:rPr>
        <w:t>
      Батыр ауылдық округіне – 263 185,7 мың теңге;</w:t>
      </w:r>
    </w:p>
    <w:bookmarkEnd w:id="23"/>
    <w:bookmarkStart w:name="z26" w:id="24"/>
    <w:p>
      <w:pPr>
        <w:spacing w:after="0"/>
        <w:ind w:left="0"/>
        <w:jc w:val="both"/>
      </w:pPr>
      <w:r>
        <w:rPr>
          <w:rFonts w:ascii="Times New Roman"/>
          <w:b w:val="false"/>
          <w:i w:val="false"/>
          <w:color w:val="000000"/>
          <w:sz w:val="28"/>
        </w:rPr>
        <w:t>
      Баянды ауылына – 189 437,4 мың теңге;</w:t>
      </w:r>
    </w:p>
    <w:bookmarkEnd w:id="24"/>
    <w:bookmarkStart w:name="z27" w:id="25"/>
    <w:p>
      <w:pPr>
        <w:spacing w:after="0"/>
        <w:ind w:left="0"/>
        <w:jc w:val="both"/>
      </w:pPr>
      <w:r>
        <w:rPr>
          <w:rFonts w:ascii="Times New Roman"/>
          <w:b w:val="false"/>
          <w:i w:val="false"/>
          <w:color w:val="000000"/>
          <w:sz w:val="28"/>
        </w:rPr>
        <w:t>
      Дәулет ауылдық округіне – 203 479,4 мың теңге;</w:t>
      </w:r>
    </w:p>
    <w:bookmarkEnd w:id="25"/>
    <w:bookmarkStart w:name="z28" w:id="26"/>
    <w:p>
      <w:pPr>
        <w:spacing w:after="0"/>
        <w:ind w:left="0"/>
        <w:jc w:val="both"/>
      </w:pPr>
      <w:r>
        <w:rPr>
          <w:rFonts w:ascii="Times New Roman"/>
          <w:b w:val="false"/>
          <w:i w:val="false"/>
          <w:color w:val="000000"/>
          <w:sz w:val="28"/>
        </w:rPr>
        <w:t>
      Қызылтөбе ауылдық округіне – 454 423,8 мың теңге;</w:t>
      </w:r>
    </w:p>
    <w:bookmarkEnd w:id="26"/>
    <w:bookmarkStart w:name="z29" w:id="27"/>
    <w:p>
      <w:pPr>
        <w:spacing w:after="0"/>
        <w:ind w:left="0"/>
        <w:jc w:val="both"/>
      </w:pPr>
      <w:r>
        <w:rPr>
          <w:rFonts w:ascii="Times New Roman"/>
          <w:b w:val="false"/>
          <w:i w:val="false"/>
          <w:color w:val="000000"/>
          <w:sz w:val="28"/>
        </w:rPr>
        <w:t>
      Маңғыстау ауылына – 708 332,5 мың теңге.";</w:t>
      </w:r>
    </w:p>
    <w:bookmarkEnd w:id="27"/>
    <w:bookmarkStart w:name="z30"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 </w:t>
      </w:r>
    </w:p>
    <w:bookmarkEnd w:id="28"/>
    <w:bookmarkStart w:name="z31" w:id="29"/>
    <w:p>
      <w:pPr>
        <w:spacing w:after="0"/>
        <w:ind w:left="0"/>
        <w:jc w:val="both"/>
      </w:pPr>
      <w:r>
        <w:rPr>
          <w:rFonts w:ascii="Times New Roman"/>
          <w:b w:val="false"/>
          <w:i w:val="false"/>
          <w:color w:val="000000"/>
          <w:sz w:val="28"/>
        </w:rPr>
        <w:t>
      2. Осы шешімнің орындалуын бақылау Мұнайлы ауданының бюджет комиссиясына жүктелсін (комиссия төрағасы Н. Жолбаев).</w:t>
      </w:r>
    </w:p>
    <w:bookmarkEnd w:id="29"/>
    <w:bookmarkStart w:name="z32" w:id="30"/>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0"/>
    <w:bookmarkStart w:name="z33" w:id="31"/>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Ильясов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48/457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1 қосымша</w:t>
            </w:r>
          </w:p>
        </w:tc>
      </w:tr>
    </w:tbl>
    <w:p>
      <w:pPr>
        <w:spacing w:after="0"/>
        <w:ind w:left="0"/>
        <w:jc w:val="left"/>
      </w:pPr>
      <w:r>
        <w:rPr>
          <w:rFonts w:ascii="Times New Roman"/>
          <w:b/>
          <w:i w:val="false"/>
          <w:color w:val="000000"/>
        </w:rPr>
        <w:t xml:space="preserve"> 2019 жылға арналған Атамекен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527 641,0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76 403,0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451 238,0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451 238,0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451 238,0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528 259,9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62 715,2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62 715,2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62 301,2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388 879,1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388 879,1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360 408,5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76 665,6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76 665,6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r>
              <w:br/>
            </w:r>
            <w:r>
              <w:rPr>
                <w:rFonts w:ascii="Times New Roman"/>
                <w:b w:val="false"/>
                <w:i w:val="false"/>
                <w:color w:val="000000"/>
                <w:sz w:val="20"/>
              </w:rPr>
              <w:t>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№48/457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№36/375 шешіміне 2 қосымша</w:t>
            </w:r>
          </w:p>
        </w:tc>
      </w:tr>
    </w:tbl>
    <w:p>
      <w:pPr>
        <w:spacing w:after="0"/>
        <w:ind w:left="0"/>
        <w:jc w:val="left"/>
      </w:pPr>
      <w:r>
        <w:rPr>
          <w:rFonts w:ascii="Times New Roman"/>
          <w:b/>
          <w:i w:val="false"/>
          <w:color w:val="000000"/>
        </w:rPr>
        <w:t xml:space="preserve"> 2019 жылға арналған Басқұдық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671 718,3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81 022,0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590 696,3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590 696,3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590 696,3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672 597,2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57 946,5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57 946,5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541 671,9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541 671,9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72 175,2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72 175,2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r>
              <w:br/>
            </w:r>
            <w:r>
              <w:rPr>
                <w:rFonts w:ascii="Times New Roman"/>
                <w:b w:val="false"/>
                <w:i w:val="false"/>
                <w:color w:val="000000"/>
                <w:sz w:val="20"/>
              </w:rPr>
              <w:t>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48/457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3 қосымша</w:t>
            </w:r>
          </w:p>
        </w:tc>
      </w:tr>
    </w:tbl>
    <w:p>
      <w:pPr>
        <w:spacing w:after="0"/>
        <w:ind w:left="0"/>
        <w:jc w:val="left"/>
      </w:pPr>
      <w:r>
        <w:rPr>
          <w:rFonts w:ascii="Times New Roman"/>
          <w:b/>
          <w:i w:val="false"/>
          <w:color w:val="000000"/>
        </w:rPr>
        <w:t xml:space="preserve"> 2019 жылға арналған Батыр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478 164,0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478 579,8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43 872,8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112 832,4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r>
              <w:br/>
            </w:r>
            <w:r>
              <w:rPr>
                <w:rFonts w:ascii="Times New Roman"/>
                <w:b w:val="false"/>
                <w:i w:val="false"/>
                <w:color w:val="000000"/>
                <w:sz w:val="20"/>
              </w:rPr>
              <w:t>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48/457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4 қосымша</w:t>
            </w:r>
          </w:p>
        </w:tc>
      </w:tr>
    </w:tbl>
    <w:p>
      <w:pPr>
        <w:spacing w:after="0"/>
        <w:ind w:left="0"/>
        <w:jc w:val="left"/>
      </w:pPr>
      <w:r>
        <w:rPr>
          <w:rFonts w:ascii="Times New Roman"/>
          <w:b/>
          <w:i w:val="false"/>
          <w:color w:val="000000"/>
        </w:rPr>
        <w:t xml:space="preserve"> 2019 жылға арналған Баянды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235 335,2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32 819,8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202 515,4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202 515,4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235 630,3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38 042,2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38 042,2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37 567,7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137 375,1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137 375,1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137 375,1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r>
              <w:br/>
            </w:r>
            <w:r>
              <w:rPr>
                <w:rFonts w:ascii="Times New Roman"/>
                <w:b w:val="false"/>
                <w:i w:val="false"/>
                <w:color w:val="000000"/>
                <w:sz w:val="20"/>
              </w:rPr>
              <w:t>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48/457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5 қосымша</w:t>
            </w:r>
          </w:p>
        </w:tc>
      </w:tr>
    </w:tbl>
    <w:p>
      <w:pPr>
        <w:spacing w:after="0"/>
        <w:ind w:left="0"/>
        <w:jc w:val="left"/>
      </w:pPr>
      <w:r>
        <w:rPr>
          <w:rFonts w:ascii="Times New Roman"/>
          <w:b/>
          <w:i w:val="false"/>
          <w:color w:val="000000"/>
        </w:rPr>
        <w:t xml:space="preserve"> 2019 жылға арналған Дәулет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251 340,2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222 746,2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222 746,2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251 954,1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47 508,3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47 030,8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145 284,4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145 284,4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134 887,9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58 301,4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58 301,4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r>
              <w:br/>
            </w:r>
            <w:r>
              <w:rPr>
                <w:rFonts w:ascii="Times New Roman"/>
                <w:b w:val="false"/>
                <w:i w:val="false"/>
                <w:color w:val="000000"/>
                <w:sz w:val="20"/>
              </w:rPr>
              <w:t>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№48/457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№36/375 шешіміне 6 қосымша</w:t>
            </w:r>
          </w:p>
        </w:tc>
      </w:tr>
    </w:tbl>
    <w:p>
      <w:pPr>
        <w:spacing w:after="0"/>
        <w:ind w:left="0"/>
        <w:jc w:val="left"/>
      </w:pPr>
      <w:r>
        <w:rPr>
          <w:rFonts w:ascii="Times New Roman"/>
          <w:b/>
          <w:i w:val="false"/>
          <w:color w:val="000000"/>
        </w:rPr>
        <w:t xml:space="preserve"> 2019 жылға арналған Қызылтөбе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552 285,8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65 130,6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487 079,2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487 079,2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487 079,2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553 289,4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64 716,4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64 716,4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64 133,9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329 976,3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99 570,7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99 570,7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r>
              <w:br/>
            </w:r>
            <w:r>
              <w:rPr>
                <w:rFonts w:ascii="Times New Roman"/>
                <w:b w:val="false"/>
                <w:i w:val="false"/>
                <w:color w:val="000000"/>
                <w:sz w:val="20"/>
              </w:rPr>
              <w:t>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48/457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36/375 шешіміне 7 қосымша</w:t>
            </w:r>
          </w:p>
        </w:tc>
      </w:tr>
    </w:tbl>
    <w:p>
      <w:pPr>
        <w:spacing w:after="0"/>
        <w:ind w:left="0"/>
        <w:jc w:val="left"/>
      </w:pPr>
      <w:r>
        <w:rPr>
          <w:rFonts w:ascii="Times New Roman"/>
          <w:b/>
          <w:i w:val="false"/>
          <w:color w:val="000000"/>
        </w:rPr>
        <w:t xml:space="preserve"> 2019 жылға арналған Маңғыстау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882 428,4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111 916,0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770 512,4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770 512,4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770 512,4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884 402,4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65 039,8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677 157,7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677 157,7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677 157,7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r>
              <w:br/>
            </w:r>
            <w:r>
              <w:rPr>
                <w:rFonts w:ascii="Times New Roman"/>
                <w:b w:val="false"/>
                <w:i w:val="false"/>
                <w:color w:val="000000"/>
                <w:sz w:val="20"/>
              </w:rPr>
              <w:t>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