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0b85" w14:textId="6950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15 сәуірдегі № 155 қаулысы. Қостанай облысының Әділет департаментінде 2019 жылғы 16 сәуірде № 8357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"Қостанай облысы Таран ауданының кейбір әкімшілік-аумақтық бірліктерін қайта атау туралы" Қостанай облысы әкімдігінің 2018 жылғы 12 желтоқсандағы № 20 және Қостанай облысы мәслихатының 2018 жылғы 12 желтоқсандағы </w:t>
      </w:r>
      <w:r>
        <w:rPr>
          <w:rFonts w:ascii="Times New Roman"/>
          <w:b w:val="false"/>
          <w:i w:val="false"/>
          <w:color w:val="000000"/>
          <w:sz w:val="28"/>
        </w:rPr>
        <w:t>№ 349</w:t>
      </w:r>
      <w:r>
        <w:rPr>
          <w:rFonts w:ascii="Times New Roman"/>
          <w:b w:val="false"/>
          <w:i w:val="false"/>
          <w:color w:val="000000"/>
          <w:sz w:val="28"/>
        </w:rPr>
        <w:t xml:space="preserve"> бірлескен қаулысы мен шешіміне (Нормативтік құқықтық актілерді мемлекеттік тіркеу тізілімінде № 8174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сәуірдегі</w:t>
            </w:r>
            <w:r>
              <w:br/>
            </w:r>
            <w:r>
              <w:rPr>
                <w:rFonts w:ascii="Times New Roman"/>
                <w:b w:val="false"/>
                <w:i w:val="false"/>
                <w:color w:val="000000"/>
                <w:sz w:val="20"/>
              </w:rPr>
              <w:t>№ 155 қаулысына 1-қосымша</w:t>
            </w:r>
          </w:p>
        </w:tc>
      </w:tr>
    </w:tbl>
    <w:bookmarkStart w:name="z13"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"Қостанай облысы Таран ауданының Асенкритов ауылдық округінің Николаев ауылындағы, Таран ауылдық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2012 жылғы 28 мамырдағы </w:t>
      </w:r>
      <w:r>
        <w:rPr>
          <w:rFonts w:ascii="Times New Roman"/>
          <w:b w:val="false"/>
          <w:i w:val="false"/>
          <w:color w:val="000000"/>
          <w:sz w:val="28"/>
        </w:rPr>
        <w:t>№ 251</w:t>
      </w:r>
      <w:r>
        <w:rPr>
          <w:rFonts w:ascii="Times New Roman"/>
          <w:b w:val="false"/>
          <w:i w:val="false"/>
          <w:color w:val="000000"/>
          <w:sz w:val="28"/>
        </w:rPr>
        <w:t xml:space="preserve"> қаулысының (2012 жылғы 19 маусымда "Қостанай таңы" газетінде жарияланған, Нормативтік құқықтық актілерді мемлекеттік тіркеу тізілімінде № 3808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"Қостанай облысы Таран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оларды шаруашылықта пайдаланудың режимі мен ерекше жағдайларын белгілеу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Таран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 белгіленсін.</w:t>
      </w:r>
    </w:p>
    <w:bookmarkEnd w:id="11"/>
    <w:bookmarkStart w:name="z19" w:id="12"/>
    <w:p>
      <w:pPr>
        <w:spacing w:after="0"/>
        <w:ind w:left="0"/>
        <w:jc w:val="both"/>
      </w:pPr>
      <w:r>
        <w:rPr>
          <w:rFonts w:ascii="Times New Roman"/>
          <w:b w:val="false"/>
          <w:i w:val="false"/>
          <w:color w:val="000000"/>
          <w:sz w:val="28"/>
        </w:rPr>
        <w:t xml:space="preserve">
      2. Қостанай облысы Таран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шаруақорлықпен пайдаланудың ерекше жағдайлары және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2"/>
    <w:bookmarkStart w:name="z20" w:id="1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3" w:id="15"/>
    <w:p>
      <w:pPr>
        <w:spacing w:after="0"/>
        <w:ind w:left="0"/>
        <w:jc w:val="both"/>
      </w:pPr>
      <w:r>
        <w:rPr>
          <w:rFonts w:ascii="Times New Roman"/>
          <w:b w:val="false"/>
          <w:i w:val="false"/>
          <w:color w:val="000000"/>
          <w:sz w:val="28"/>
        </w:rPr>
        <w:t>
      "Қостанай облысы Таран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w:t>
      </w:r>
    </w:p>
    <w:bookmarkEnd w:id="15"/>
    <w:bookmarkStart w:name="z24" w:id="16"/>
    <w:p>
      <w:pPr>
        <w:spacing w:after="0"/>
        <w:ind w:left="0"/>
        <w:jc w:val="both"/>
      </w:pPr>
      <w:r>
        <w:rPr>
          <w:rFonts w:ascii="Times New Roman"/>
          <w:b w:val="false"/>
          <w:i w:val="false"/>
          <w:color w:val="000000"/>
          <w:sz w:val="28"/>
        </w:rPr>
        <w:t xml:space="preserve">
      2. Қостанай облысы әкімдігінің "Таран ауданының Таран ауылындағы "Адлет-Т" жауапкершілігі шектеулі серіктестігінің жер учаскелері шегінде Аят өзенінің су қорғау аймағы мен белдеуін, оларды шаруашылықта пайдаланудың режимі мен ерекше жағдайларын белгілеу туралы" 2012 жылғы 19 қазандағы </w:t>
      </w:r>
      <w:r>
        <w:rPr>
          <w:rFonts w:ascii="Times New Roman"/>
          <w:b w:val="false"/>
          <w:i w:val="false"/>
          <w:color w:val="000000"/>
          <w:sz w:val="28"/>
        </w:rPr>
        <w:t>№ 462</w:t>
      </w:r>
      <w:r>
        <w:rPr>
          <w:rFonts w:ascii="Times New Roman"/>
          <w:b w:val="false"/>
          <w:i w:val="false"/>
          <w:color w:val="000000"/>
          <w:sz w:val="28"/>
        </w:rPr>
        <w:t xml:space="preserve"> қаулысының (2012 жылғы 27 қарашада "Костанайские новости" газетінде жарияланған, Нормативтік құқықтық актілерді мемлекеттік тіркеу тізілімінде № 3872 болып тіркелген):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26" w:id="17"/>
    <w:p>
      <w:pPr>
        <w:spacing w:after="0"/>
        <w:ind w:left="0"/>
        <w:jc w:val="both"/>
      </w:pPr>
      <w:r>
        <w:rPr>
          <w:rFonts w:ascii="Times New Roman"/>
          <w:b w:val="false"/>
          <w:i w:val="false"/>
          <w:color w:val="000000"/>
          <w:sz w:val="28"/>
        </w:rPr>
        <w:t>
      "Таран ауданының Әйет ауылындағы "Адлет-Т" жауапкершілігі шектеулі серіктестігінің жер учаскелері шегінде Әйет өзенінің су қорғау аймағы мен белдеуін, оларды шаруашылықта пайдаланудың режимі мен ерекше жағдайларын белгілеу туралы";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8" w:id="18"/>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Таран ауданының Әйет ауылындағы "Адлет-Т" жауапкершілігі шектеулі серіктестігінің жер учаскелері шегінде Әйет өзенінің су қорғау аймағы мен белдеуі белгіленсін.</w:t>
      </w:r>
    </w:p>
    <w:bookmarkEnd w:id="18"/>
    <w:bookmarkStart w:name="z29" w:id="19"/>
    <w:p>
      <w:pPr>
        <w:spacing w:after="0"/>
        <w:ind w:left="0"/>
        <w:jc w:val="both"/>
      </w:pPr>
      <w:r>
        <w:rPr>
          <w:rFonts w:ascii="Times New Roman"/>
          <w:b w:val="false"/>
          <w:i w:val="false"/>
          <w:color w:val="000000"/>
          <w:sz w:val="28"/>
        </w:rPr>
        <w:t xml:space="preserve">
      2. Таран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9"/>
    <w:bookmarkStart w:name="z30" w:id="2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0"/>
    <w:bookmarkStart w:name="z31" w:id="2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"Таран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w:t>
      </w:r>
    </w:p>
    <w:bookmarkEnd w:id="22"/>
    <w:bookmarkStart w:name="z34" w:id="23"/>
    <w:p>
      <w:pPr>
        <w:spacing w:after="0"/>
        <w:ind w:left="0"/>
        <w:jc w:val="both"/>
      </w:pPr>
      <w:r>
        <w:rPr>
          <w:rFonts w:ascii="Times New Roman"/>
          <w:b w:val="false"/>
          <w:i w:val="false"/>
          <w:color w:val="000000"/>
          <w:sz w:val="28"/>
        </w:rPr>
        <w:t xml:space="preserve">
      3. Қостанай облысы әкімдігінің "Лисаков қаласының, Октябрь кентінің шекарасындағы Тобыл өзенінің және Таран ауданы Таран ауылының шекарасындағы Әйет өзенінің су қорғау аймақтары мен белдеулерін, оларды шаруашылықта пайдаланудың режимі мен ерекше жағдайларын белгілеу туралы" 2013 жылғы 26 желтоқсандағы </w:t>
      </w:r>
      <w:r>
        <w:rPr>
          <w:rFonts w:ascii="Times New Roman"/>
          <w:b w:val="false"/>
          <w:i w:val="false"/>
          <w:color w:val="000000"/>
          <w:sz w:val="28"/>
        </w:rPr>
        <w:t>№ 569</w:t>
      </w:r>
      <w:r>
        <w:rPr>
          <w:rFonts w:ascii="Times New Roman"/>
          <w:b w:val="false"/>
          <w:i w:val="false"/>
          <w:color w:val="000000"/>
          <w:sz w:val="28"/>
        </w:rPr>
        <w:t xml:space="preserve"> қаулысының (2014 жылғы 5 ақпанда "Әділет" ақпараттық-құқықтық жүйесінде жарияланған, Нормативтік құқықтық актілерді мемлекеттік тіркеу тізілімінде № 4416 болып тіркелген):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6" w:id="24"/>
    <w:p>
      <w:pPr>
        <w:spacing w:after="0"/>
        <w:ind w:left="0"/>
        <w:jc w:val="both"/>
      </w:pPr>
      <w:r>
        <w:rPr>
          <w:rFonts w:ascii="Times New Roman"/>
          <w:b w:val="false"/>
          <w:i w:val="false"/>
          <w:color w:val="000000"/>
          <w:sz w:val="28"/>
        </w:rPr>
        <w:t>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белдеулерін, оларды шаруашылықта пайдаланудың режимі мен ерекше жағдайларын белгілеу туралы";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38" w:id="25"/>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 белгіленсін.</w:t>
      </w:r>
    </w:p>
    <w:bookmarkEnd w:id="25"/>
    <w:bookmarkStart w:name="z39" w:id="26"/>
    <w:p>
      <w:pPr>
        <w:spacing w:after="0"/>
        <w:ind w:left="0"/>
        <w:jc w:val="both"/>
      </w:pPr>
      <w:r>
        <w:rPr>
          <w:rFonts w:ascii="Times New Roman"/>
          <w:b w:val="false"/>
          <w:i w:val="false"/>
          <w:color w:val="000000"/>
          <w:sz w:val="28"/>
        </w:rPr>
        <w:t xml:space="preserve">
      2.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6"/>
    <w:bookmarkStart w:name="z40" w:id="2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7"/>
    <w:bookmarkStart w:name="z41" w:id="2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3" w:id="29"/>
    <w:p>
      <w:pPr>
        <w:spacing w:after="0"/>
        <w:ind w:left="0"/>
        <w:jc w:val="both"/>
      </w:pPr>
      <w:r>
        <w:rPr>
          <w:rFonts w:ascii="Times New Roman"/>
          <w:b w:val="false"/>
          <w:i w:val="false"/>
          <w:color w:val="000000"/>
          <w:sz w:val="28"/>
        </w:rPr>
        <w:t>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белдеулерін шаруашылықта пайдаланудың режимі мен ерекше жағдайлары".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сәуірдегі</w:t>
            </w:r>
            <w:r>
              <w:br/>
            </w:r>
            <w:r>
              <w:rPr>
                <w:rFonts w:ascii="Times New Roman"/>
                <w:b w:val="false"/>
                <w:i w:val="false"/>
                <w:color w:val="000000"/>
                <w:sz w:val="20"/>
              </w:rPr>
              <w:t>№ 155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251 қаулысына 1-қосымша</w:t>
            </w:r>
          </w:p>
        </w:tc>
      </w:tr>
    </w:tbl>
    <w:bookmarkStart w:name="z46" w:id="30"/>
    <w:p>
      <w:pPr>
        <w:spacing w:after="0"/>
        <w:ind w:left="0"/>
        <w:jc w:val="left"/>
      </w:pPr>
      <w:r>
        <w:rPr>
          <w:rFonts w:ascii="Times New Roman"/>
          <w:b/>
          <w:i w:val="false"/>
          <w:color w:val="000000"/>
        </w:rPr>
        <w:t xml:space="preserve"> Қостанай облысы Таран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өзені Таран ауданы Әйет ауылдық округіндегі № 1 және № 2 жер учаскелері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Әйет ауылдық округіндегі № 3 жер учаскесі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Асенкритов ауылдық округінің Николаев ауылындағы № 4 жер учаскесі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Әйет ауылдық округіндегі № 5 жер учаскесі (су қорғау аймағы мен белдеуін белгілеу жобасына тапсырыс беруші – "Сулу" жауапкершілігі шектеулі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сәуірдегі</w:t>
            </w:r>
            <w:r>
              <w:br/>
            </w:r>
            <w:r>
              <w:rPr>
                <w:rFonts w:ascii="Times New Roman"/>
                <w:b w:val="false"/>
                <w:i w:val="false"/>
                <w:color w:val="000000"/>
                <w:sz w:val="20"/>
              </w:rPr>
              <w:t>№ 155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462 қаулысына 1-қосымша</w:t>
            </w:r>
          </w:p>
        </w:tc>
      </w:tr>
    </w:tbl>
    <w:bookmarkStart w:name="z49" w:id="31"/>
    <w:p>
      <w:pPr>
        <w:spacing w:after="0"/>
        <w:ind w:left="0"/>
        <w:jc w:val="left"/>
      </w:pPr>
      <w:r>
        <w:rPr>
          <w:rFonts w:ascii="Times New Roman"/>
          <w:b/>
          <w:i w:val="false"/>
          <w:color w:val="000000"/>
        </w:rPr>
        <w:t xml:space="preserve"> Таран ауданының Әйет ауылындағы "Адлет-Т" жауапкершілігі шектеулі серіктестігінің жер учаскелері шегінде Әйет өзенінің су қорғау аймағы мен белдеуі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Әйет өзені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Таран ауданының Әйет ауылындағы № 1, № 2 жер учаскелері</w:t>
            </w:r>
          </w:p>
          <w:p>
            <w:pPr>
              <w:spacing w:after="20"/>
              <w:ind w:left="20"/>
              <w:jc w:val="both"/>
            </w:pPr>
            <w:r>
              <w:rPr>
                <w:rFonts w:ascii="Times New Roman"/>
                <w:b w:val="false"/>
                <w:i w:val="false"/>
                <w:color w:val="000000"/>
                <w:sz w:val="20"/>
              </w:rPr>
              <w:t>
Таран ауданының Әйет ауылындағы № 3 жер учаскесі (су қорғау аймағы мен белдеуін белгілеу жобасына тапсырыс беруші – "Адлет-Т"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1902,3</w:t>
            </w:r>
          </w:p>
          <w:bookmarkEnd w:id="33"/>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500</w:t>
            </w:r>
          </w:p>
          <w:bookmarkEnd w:id="34"/>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57,9</w:t>
            </w:r>
          </w:p>
          <w:bookmarkEnd w:id="35"/>
          <w:p>
            <w:pPr>
              <w:spacing w:after="20"/>
              <w:ind w:left="20"/>
              <w:jc w:val="both"/>
            </w:pPr>
            <w:r>
              <w:rPr>
                <w:rFonts w:ascii="Times New Roman"/>
                <w:b w:val="false"/>
                <w:i w:val="false"/>
                <w:color w:val="000000"/>
                <w:sz w:val="20"/>
              </w:rPr>
              <w:t>
66,0</w:t>
            </w:r>
          </w:p>
        </w:tc>
      </w:tr>
    </w:tbl>
    <w:bookmarkStart w:name="z55"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Әйет өзені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Таран ауданының Әйет ауылындағы № 1, № 2 жер учаскелері</w:t>
            </w:r>
          </w:p>
          <w:p>
            <w:pPr>
              <w:spacing w:after="20"/>
              <w:ind w:left="20"/>
              <w:jc w:val="both"/>
            </w:pPr>
            <w:r>
              <w:rPr>
                <w:rFonts w:ascii="Times New Roman"/>
                <w:b w:val="false"/>
                <w:i w:val="false"/>
                <w:color w:val="000000"/>
                <w:sz w:val="20"/>
              </w:rPr>
              <w:t>
Таран ауданының Әйет ауылындағы № 3 жер учаскесі (су қорғау аймағымен белдеуін белгілеу жобасына тапсырыс беруші – "Адлет-Т"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1389</w:t>
            </w:r>
          </w:p>
          <w:bookmarkEnd w:id="38"/>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35</w:t>
            </w:r>
          </w:p>
          <w:bookmarkEnd w:id="39"/>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4,9</w:t>
            </w:r>
          </w:p>
          <w:bookmarkEnd w:id="40"/>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157,2</w:t>
            </w:r>
          </w:p>
          <w:bookmarkEnd w:id="41"/>
          <w:p>
            <w:pPr>
              <w:spacing w:after="20"/>
              <w:ind w:left="20"/>
              <w:jc w:val="both"/>
            </w:pPr>
            <w:r>
              <w:rPr>
                <w:rFonts w:ascii="Times New Roman"/>
                <w:b w:val="false"/>
                <w:i w:val="false"/>
                <w:color w:val="000000"/>
                <w:sz w:val="20"/>
              </w:rPr>
              <w:t>
156,3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сәуірдегі</w:t>
            </w:r>
            <w:r>
              <w:br/>
            </w:r>
            <w:r>
              <w:rPr>
                <w:rFonts w:ascii="Times New Roman"/>
                <w:b w:val="false"/>
                <w:i w:val="false"/>
                <w:color w:val="000000"/>
                <w:sz w:val="20"/>
              </w:rPr>
              <w:t>№ 155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569 қаулысына 1-қосымша</w:t>
            </w:r>
          </w:p>
        </w:tc>
      </w:tr>
    </w:tbl>
    <w:bookmarkStart w:name="z64" w:id="42"/>
    <w:p>
      <w:pPr>
        <w:spacing w:after="0"/>
        <w:ind w:left="0"/>
        <w:jc w:val="left"/>
      </w:pPr>
      <w:r>
        <w:rPr>
          <w:rFonts w:ascii="Times New Roman"/>
          <w:b/>
          <w:i w:val="false"/>
          <w:color w:val="000000"/>
        </w:rPr>
        <w:t xml:space="preserve">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су торабының бөгетінен бастап Октябрь кентіне (қоса алғанда) дейінгі учаскеде Тобыл өзенінің сол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кентінен бастап Жоғары-Тобыл су торабының бөгетіне дейінгі учаскеде Тобыл өзенінің оң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Әйет ауылының шекарасындағы Әйет өзенінің сол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161,57-159,74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 Әйет ауылының шекарасындағы Әйет өзенінің оң жақ жағалауы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bl>
    <w:bookmarkStart w:name="z65" w:id="43"/>
    <w:p>
      <w:pPr>
        <w:spacing w:after="0"/>
        <w:ind w:left="0"/>
        <w:jc w:val="both"/>
      </w:pPr>
      <w:r>
        <w:rPr>
          <w:rFonts w:ascii="Times New Roman"/>
          <w:b w:val="false"/>
          <w:i w:val="false"/>
          <w:color w:val="000000"/>
          <w:sz w:val="28"/>
        </w:rPr>
        <w:t>
      Ескерту: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белдеулерін белгілеу жөніндегі жобаны әзірлеу" жобасының картографиялық материалында су қорғау аймағы мен су қорғау белдеуінің шекаралары көрсетілген.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