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6e40" w14:textId="84d6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жоғары және жоғары оқу орнынан кейінгі бiлiмi бар кадрларды даярлауға 2019-2020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Қостанай облысы әкімдігінің 2019 жылғы 6 маусымдағы № 241 қаулысы. Қостанай облысының Әділет департаментінде 2019 жылғы 7 маусымда № 8509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 Заңының 6-бабына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Қостанай облысының әкімдiгi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жергілікті бюджеттен қаржыландырылатын жоғары және жоғары оқу орнынан кейінгі бiлiмi бар кадрларды даярлауға 2019-2020 оқу жылына арналған мемлекеттік </w:t>
      </w:r>
      <w:r>
        <w:rPr>
          <w:rFonts w:ascii="Times New Roman"/>
          <w:b w:val="false"/>
          <w:i w:val="false"/>
          <w:color w:val="000000"/>
          <w:sz w:val="28"/>
        </w:rPr>
        <w:t>білім беру тапсырысы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6 маусымдағы</w:t>
            </w:r>
            <w:r>
              <w:br/>
            </w:r>
            <w:r>
              <w:rPr>
                <w:rFonts w:ascii="Times New Roman"/>
                <w:b w:val="false"/>
                <w:i w:val="false"/>
                <w:color w:val="000000"/>
                <w:sz w:val="20"/>
              </w:rPr>
              <w:t>№ 241 қаулысымен бекітілген</w:t>
            </w:r>
          </w:p>
        </w:tc>
      </w:tr>
    </w:tbl>
    <w:bookmarkStart w:name="z13" w:id="8"/>
    <w:p>
      <w:pPr>
        <w:spacing w:after="0"/>
        <w:ind w:left="0"/>
        <w:jc w:val="left"/>
      </w:pPr>
      <w:r>
        <w:rPr>
          <w:rFonts w:ascii="Times New Roman"/>
          <w:b/>
          <w:i w:val="false"/>
          <w:color w:val="000000"/>
        </w:rPr>
        <w:t xml:space="preserve"> Жергілікті бюджеттен қаржыландырылатын жоғары және жоғары оқу орнынан кейінгі білімі бар кадрларды даярлауға 2019-2020 оқу жылына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оқу орындарында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білім беру ұйымдарында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