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a783" w14:textId="31da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8 шілдедегі № 326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26 маусымдағы № 263 қаулысы. Қостанай облысының Әділет департаментінде 2019 жылғы 27 маусымда № 8557 болып тіркелді. Күші жойылды - Қостанай облысы әкімдігінің 2020 жылғы 13 қаңтардағы № 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2016 жылғы 8 шілдедегі </w:t>
      </w:r>
      <w:r>
        <w:rPr>
          <w:rFonts w:ascii="Times New Roman"/>
          <w:b w:val="false"/>
          <w:i w:val="false"/>
          <w:color w:val="000000"/>
          <w:sz w:val="28"/>
        </w:rPr>
        <w:t>№ 326</w:t>
      </w:r>
      <w:r>
        <w:rPr>
          <w:rFonts w:ascii="Times New Roman"/>
          <w:b w:val="false"/>
          <w:i w:val="false"/>
          <w:color w:val="000000"/>
          <w:sz w:val="28"/>
        </w:rPr>
        <w:t xml:space="preserve"> қаулысына (2016 жылғы 20 тамызда "Костанайские новости" газетінде жарияланған, Нормативтік құқықтық актілерді мемлекеттік тіркеу тізілімінде № 6575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26 маусымдағы</w:t>
            </w:r>
            <w:r>
              <w:br/>
            </w:r>
            <w:r>
              <w:rPr>
                <w:rFonts w:ascii="Times New Roman"/>
                <w:b w:val="false"/>
                <w:i w:val="false"/>
                <w:color w:val="000000"/>
                <w:sz w:val="20"/>
              </w:rPr>
              <w:t>№ 263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8 шілдедегі</w:t>
            </w:r>
            <w:r>
              <w:br/>
            </w:r>
            <w:r>
              <w:rPr>
                <w:rFonts w:ascii="Times New Roman"/>
                <w:b w:val="false"/>
                <w:i w:val="false"/>
                <w:color w:val="000000"/>
                <w:sz w:val="20"/>
              </w:rPr>
              <w:t>№ 326 қаулысымен бекітілген</w:t>
            </w:r>
          </w:p>
        </w:tc>
      </w:tr>
    </w:tbl>
    <w:bookmarkStart w:name="z15" w:id="9"/>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11"/>
    <w:bookmarkStart w:name="z18"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2"/>
    <w:bookmarkStart w:name="z19"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3"/>
    <w:bookmarkStart w:name="z20" w:id="14"/>
    <w:p>
      <w:pPr>
        <w:spacing w:after="0"/>
        <w:ind w:left="0"/>
        <w:jc w:val="both"/>
      </w:pPr>
      <w:r>
        <w:rPr>
          <w:rFonts w:ascii="Times New Roman"/>
          <w:b w:val="false"/>
          <w:i w:val="false"/>
          <w:color w:val="000000"/>
          <w:sz w:val="28"/>
        </w:rPr>
        <w:t>
      2) "электрондық үкіметтің" веб-порталы (бұдан әрі - Портал) арқылы жүзеге асырылады.</w:t>
      </w:r>
    </w:p>
    <w:bookmarkEnd w:id="14"/>
    <w:bookmarkStart w:name="z21" w:id="15"/>
    <w:p>
      <w:pPr>
        <w:spacing w:after="0"/>
        <w:ind w:left="0"/>
        <w:jc w:val="both"/>
      </w:pPr>
      <w:r>
        <w:rPr>
          <w:rFonts w:ascii="Times New Roman"/>
          <w:b w:val="false"/>
          <w:i w:val="false"/>
          <w:color w:val="000000"/>
          <w:sz w:val="28"/>
        </w:rPr>
        <w:t>
      2. Мемлекеттiк қызмет көрсету нысаны: электрондық (ішінара автоматтандырылған) және (немесе) қағаз түрінде.</w:t>
      </w:r>
    </w:p>
    <w:bookmarkEnd w:id="15"/>
    <w:bookmarkStart w:name="z22" w:id="16"/>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w:t>
      </w:r>
      <w:r>
        <w:rPr>
          <w:rFonts w:ascii="Times New Roman"/>
          <w:b w:val="false"/>
          <w:i w:val="false"/>
          <w:color w:val="000000"/>
          <w:sz w:val="28"/>
        </w:rPr>
        <w:t>№ 521</w:t>
      </w:r>
      <w:r>
        <w:rPr>
          <w:rFonts w:ascii="Times New Roman"/>
          <w:b w:val="false"/>
          <w:i w:val="false"/>
          <w:color w:val="000000"/>
          <w:sz w:val="28"/>
        </w:rPr>
        <w:t xml:space="preserve"> "Көмірсутекті шикізат пен уранды қоспағанда, жер қойнауын пайдалану саласындағы мемлекеттік көрсетілетін қызмет стандарттарын бекіту туралы" бұйрығымен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11606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16"/>
    <w:bookmarkStart w:name="z23" w:id="17"/>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қағаз түрінде.</w:t>
      </w:r>
    </w:p>
    <w:bookmarkEnd w:id="17"/>
    <w:bookmarkStart w:name="z24" w:id="18"/>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жіберіледі.</w:t>
      </w:r>
    </w:p>
    <w:bookmarkEnd w:id="18"/>
    <w:bookmarkStart w:name="z25"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26" w:id="20"/>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20"/>
    <w:bookmarkStart w:name="z27" w:id="2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1"/>
    <w:bookmarkStart w:name="z28" w:id="22"/>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22"/>
    <w:bookmarkStart w:name="z29" w:id="2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bookmarkStart w:name="z30" w:id="24"/>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24"/>
    <w:bookmarkStart w:name="z31" w:id="25"/>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корпорацияға жүгінеді, Мемлекеттік корпорация қызметкері өтінішті толтырудың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ұсынған құжаттар топтамасының толықтығын сәйкес тексереді (бұдан әрі – құжаттар топтамасы), 2 (екі) минут.</w:t>
      </w:r>
    </w:p>
    <w:bookmarkEnd w:id="25"/>
    <w:bookmarkStart w:name="z32" w:id="26"/>
    <w:p>
      <w:pPr>
        <w:spacing w:after="0"/>
        <w:ind w:left="0"/>
        <w:jc w:val="both"/>
      </w:pPr>
      <w:r>
        <w:rPr>
          <w:rFonts w:ascii="Times New Roman"/>
          <w:b w:val="false"/>
          <w:i w:val="false"/>
          <w:color w:val="000000"/>
          <w:sz w:val="28"/>
        </w:rPr>
        <w:t>
      Құжаттар топтамасы толық ұсынылған жағдайда Мемлекеттік корпорация қызметкері оны тіркейді,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3 (үш) минут.</w:t>
      </w:r>
    </w:p>
    <w:bookmarkEnd w:id="26"/>
    <w:bookmarkStart w:name="z33" w:id="27"/>
    <w:p>
      <w:pPr>
        <w:spacing w:after="0"/>
        <w:ind w:left="0"/>
        <w:jc w:val="both"/>
      </w:pPr>
      <w:r>
        <w:rPr>
          <w:rFonts w:ascii="Times New Roman"/>
          <w:b w:val="false"/>
          <w:i w:val="false"/>
          <w:color w:val="000000"/>
          <w:sz w:val="28"/>
        </w:rPr>
        <w:t xml:space="preserve">
      Көрсетілетін қызметті алушы толық емес құжаттар топтамасын ұсынған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 5 (бес) минут;</w:t>
      </w:r>
    </w:p>
    <w:bookmarkEnd w:id="27"/>
    <w:bookmarkStart w:name="z34" w:id="28"/>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курьерлік немесе осыған уәкілетті өзге де байланыс арқылы көрсетілетін қызметті алушыға жібереді, 1 (бір) күн.</w:t>
      </w:r>
    </w:p>
    <w:bookmarkEnd w:id="28"/>
    <w:bookmarkStart w:name="z35" w:id="29"/>
    <w:p>
      <w:pPr>
        <w:spacing w:after="0"/>
        <w:ind w:left="0"/>
        <w:jc w:val="both"/>
      </w:pPr>
      <w:r>
        <w:rPr>
          <w:rFonts w:ascii="Times New Roman"/>
          <w:b w:val="false"/>
          <w:i w:val="false"/>
          <w:color w:val="000000"/>
          <w:sz w:val="28"/>
        </w:rPr>
        <w:t>
      Құжаттарды қабылдау күні мемлекеттік қызметті көрсету мерзімінің ішіне кірмейді;</w:t>
      </w:r>
    </w:p>
    <w:bookmarkEnd w:id="29"/>
    <w:bookmarkStart w:name="z36" w:id="30"/>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оны Мемлекеттік корпорацияға жібереді, 4 (төрт) жұмыс күні;</w:t>
      </w:r>
    </w:p>
    <w:bookmarkEnd w:id="30"/>
    <w:bookmarkStart w:name="z37" w:id="31"/>
    <w:p>
      <w:pPr>
        <w:spacing w:after="0"/>
        <w:ind w:left="0"/>
        <w:jc w:val="both"/>
      </w:pPr>
      <w:r>
        <w:rPr>
          <w:rFonts w:ascii="Times New Roman"/>
          <w:b w:val="false"/>
          <w:i w:val="false"/>
          <w:color w:val="000000"/>
          <w:sz w:val="28"/>
        </w:rPr>
        <w:t>
      4) Мемлекеттік корпорация қызметкері жеке куәлікті (не нотариалды куәландырылған сенімхат бойынша оның өкілі) ұсынған кезде тиісті құжаттардың қабылданғаны туралы қолхат негізінде көрсетілетін қызметті алушыға мемлекеттік қызмет көрсету нәтижесін береді, 5 (бес) минут.</w:t>
      </w:r>
    </w:p>
    <w:bookmarkEnd w:id="31"/>
    <w:bookmarkStart w:name="z38" w:id="32"/>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беруші мен көрсетілетін қызметті алушы рәсімдерінің (іс-қимылдарының) реттілігін сипаттау:</w:t>
      </w:r>
    </w:p>
    <w:bookmarkEnd w:id="32"/>
    <w:bookmarkStart w:name="z39" w:id="33"/>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p>
    <w:bookmarkEnd w:id="33"/>
    <w:bookmarkStart w:name="z40" w:id="34"/>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 салудың жолдарын толтырады және құжаттар топтамасын бекітеді;</w:t>
      </w:r>
    </w:p>
    <w:bookmarkEnd w:id="34"/>
    <w:bookmarkStart w:name="z41" w:id="35"/>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қызметті көрсету үшін электрондық сұрау салуды куәландырады;</w:t>
      </w:r>
    </w:p>
    <w:bookmarkEnd w:id="35"/>
    <w:bookmarkStart w:name="z42" w:id="36"/>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36"/>
    <w:bookmarkStart w:name="z43" w:id="37"/>
    <w:p>
      <w:pPr>
        <w:spacing w:after="0"/>
        <w:ind w:left="0"/>
        <w:jc w:val="both"/>
      </w:pPr>
      <w:r>
        <w:rPr>
          <w:rFonts w:ascii="Times New Roman"/>
          <w:b w:val="false"/>
          <w:i w:val="false"/>
          <w:color w:val="000000"/>
          <w:sz w:val="28"/>
        </w:rPr>
        <w:t xml:space="preserve">
      5) көрсетілетін қызметті алушы Порталда электрондық сұрау салу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қызмет көрсетудің мерзімі туралы хабарламаны көрсетілетін қызметті алушының "жеке кабинетінен" алады;</w:t>
      </w:r>
    </w:p>
    <w:bookmarkEnd w:id="37"/>
    <w:bookmarkStart w:name="z44" w:id="38"/>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қол қойылған, электрондық құжат нысанындағы мемлекеттік қызмет көрсету нәтижесін жолдайды;</w:t>
      </w:r>
    </w:p>
    <w:bookmarkEnd w:id="38"/>
    <w:bookmarkStart w:name="z45" w:id="39"/>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39"/>
    <w:bookmarkStart w:name="z46" w:id="40"/>
    <w:p>
      <w:pPr>
        <w:spacing w:after="0"/>
        <w:ind w:left="0"/>
        <w:jc w:val="both"/>
      </w:pPr>
      <w:r>
        <w:rPr>
          <w:rFonts w:ascii="Times New Roman"/>
          <w:b w:val="false"/>
          <w:i w:val="false"/>
          <w:color w:val="000000"/>
          <w:sz w:val="28"/>
        </w:rPr>
        <w:t xml:space="preserve">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End w:id="40"/>
    <w:bookmarkStart w:name="z47" w:id="4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1-қосымша</w:t>
            </w:r>
          </w:p>
        </w:tc>
      </w:tr>
    </w:tbl>
    <w:bookmarkStart w:name="z49" w:id="42"/>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bookmarkEnd w:id="42"/>
    <w:bookmarkStart w:name="z5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4"/>
    <w:p>
      <w:pPr>
        <w:spacing w:after="0"/>
        <w:ind w:left="0"/>
        <w:jc w:val="left"/>
      </w:pPr>
      <w:r>
        <w:rPr>
          <w:rFonts w:ascii="Times New Roman"/>
          <w:b/>
          <w:i w:val="false"/>
          <w:color w:val="000000"/>
        </w:rPr>
        <w:t xml:space="preserve"> Шартты белгілер мен қысқартулар:</w:t>
      </w:r>
    </w:p>
    <w:bookmarkEnd w:id="44"/>
    <w:bookmarkStart w:name="z5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2-қосымша</w:t>
            </w:r>
          </w:p>
        </w:tc>
      </w:tr>
    </w:tbl>
    <w:bookmarkStart w:name="z54" w:id="46"/>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қызмет көрсетудің бизнес-процестерінің анықтамалығы</w:t>
      </w:r>
    </w:p>
    <w:bookmarkEnd w:id="46"/>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