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2c61" w14:textId="4a62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20 қыркүйектегі № 428 шешімі. Қостанай облысының Әділет департаментінде 2019 жылғы 26 қыркүйекте № 8674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2019-2021 жылдарға арналған облыстық бюджеті туралы"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216 633 646,2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6 186 856,0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1 548 119,9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12 430,0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208 886 240,3 мың теңге;</w:t>
      </w:r>
    </w:p>
    <w:bookmarkEnd w:id="7"/>
    <w:bookmarkStart w:name="z13" w:id="8"/>
    <w:p>
      <w:pPr>
        <w:spacing w:after="0"/>
        <w:ind w:left="0"/>
        <w:jc w:val="both"/>
      </w:pPr>
      <w:r>
        <w:rPr>
          <w:rFonts w:ascii="Times New Roman"/>
          <w:b w:val="false"/>
          <w:i w:val="false"/>
          <w:color w:val="000000"/>
          <w:sz w:val="28"/>
        </w:rPr>
        <w:t>
      2) шығындар – 218 978 276,4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4 290 816,6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11 419 599,0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7 128 782,4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- 6 635 446,8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6 635 446,8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Даниленко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Джаманбалин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428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216633646,2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208886240,3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190796150,0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218978276,4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6635446,8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428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bookmarkStart w:name="z29"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169285621,3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169147611,3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428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3-қосымша</w:t>
            </w:r>
          </w:p>
        </w:tc>
      </w:tr>
    </w:tbl>
    <w:bookmarkStart w:name="z32"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140774879,5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140774882,5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