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6c6a" w14:textId="c846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31 қазандағы № 488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28 қарашадағы № 502 қаулысы. Қостанай облысының Әділет департаментінде 2019 жылғы 29 қарашада № 8795 болып тіркелді. Күші жойылды - Қостанай облысы әкімдігінің 2020 жылғы 14 ақпандағы № 62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2016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жылы 13 желтоқсанда "Костанайские новости" газетінде жарияланған, Нормативтік құқықтық актілерді мемлекеттік тіркеу тізілімінде № 6718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мемлекеттік сәулет-құрылыс бақылауы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регламенті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жобаларды басқару жөніндегі ұйымдарды аккредиттеу" мемлекеттік көрсетілетін қызметін (бұдан әрі – мемлекеттік көрсетілетін қызмет) облыстың жергілікті атқарушы органы ("Қостанай облысы әкімдігінің мемлекеттік сәулет-құрылыс бақылауы басқармасы" мемлекеттік мекемесі) (бұдан әрі – көрсетілетін қызметті беруші) көрсетеді.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(бұдан әрі – Портал) арқылы жүзеге асырылады.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– Қазақстан Республикасы Ұлттық экономика министрі міндетін атқарушының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стандартын бекіту туралы" бұйрығымен (Нормативтік құқықтық актілерді мемлекеттік тіркеу тізілімінде № 13213 болып тіркелген) (бұдан әрі – Стандарт) бекітілген "Сәулет, қала құрылысы және құрылыс саласындағы жобаларды басқару жөніндегі ұйымдарды аккредиттеу"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беру болып табылады.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түрде.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тіркеуді, авторизациялауды жеке сәйкестендіру нөмірі, электрондық цифрлық қолтаңба (бұдан әрі – ЭЦҚ) арқылы жүзеге асырады;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қызметті таңдайды, электрондық сұрату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құжаттар топтамасын тіркейді;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электрондық мемлекеттік қызметті көрсету үшін ЭЦҚ арқылы электрондық сұратуды куәландыруды жүргізеді;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сұратуын өңдеуді (тексеруді, тіркеуді) жүзеге асырады;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электрондық сұрату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мемлекеттік қызмет көрсету мерзімі туралы хабарламаны Порталдағы қызметті алушының "жеке кабинетінен" алады;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 көрсетілетін қызметті алушының "жеке кабинетіне" ЭЦҚ қойылған, электрондық құжат нысанындағы мемлекеттік қызмет көрсету нәтижесін жолдайды;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 басқару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 аккредиттеу"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