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1b3b" w14:textId="d2c1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наурыздағы № 245 "Қоршаған ортаға эмиссия үшін төлемақы мөлшерлемелері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2019 жылғы 13 желтоқсандағы № 452 шешімі. Қостанай облысының Әділет департаментінде 2019 жылғы 20 желтоқсанда № 8828 болып тіркелді. Күші жойылды - Қостанай облысы мәслихатының 2025 жылғы 18 сәуірдегі № 213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 мәслихатының 18.04.2025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576-бабына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"Қоршаған ортаға эмиссия үшін төлемақы мөлшерлемелері туралы" 2018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5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7622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576-бабымен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Қостанай облысы бойынша қоршаған ортаға эмиссия үшін төлемақы мөлшерлемелері көрсетілген 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мөлшерлемелерді қоспағанда, екі есеге көтерілсін.".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