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d3c2" w14:textId="459d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19 қыркүйектегі № 132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6 маусымдағы № 247 шешімі. Қостанай облысының Әділет департаментінде 2019 жылғы 10 маусымда № 8511 болып тіркелді. Күші жойылды - Қостанай облысы Алтынсарин ауданы мәслихатының 2020 жылғы 28 желтоқсандағы № 341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19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31 қазанда "Таза бұлақ – Чистый родник" газетінде жарияланған, Нормативтік құқықтық актілерді мемлекеттік тіркеу тізілімінде № 4248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орай, Ұлы Отан соғысының қатысушылары мен мүгедектеріне, табыстарды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