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254b" w14:textId="7402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23 ақпандағы № 97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2019 жылғы 13 маусымдағы № 303 шешімі. Қостанай облысының Әділет департаментінде 2019 жылғы 19 маусымда № 8543 болып тіркелді. Күші жойылды - Қостанай облысы Амангелді ауданы мәслихатының 2020 жылғы 21 қыркүйектегі № 402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21.09.2020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2017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(2017 жылғы 29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6915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 Ұлы Отан соғысының қатысушылары мен мүгедектеріне, табыстарын есепке алмай, 300000 (үш жүз мың) теңге мөлшерде;".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