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7d56" w14:textId="0d37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250 "Әулиекөл ауданының 2019-2021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4 наурыздағы № 280 шешімі. Қостанай облысының Әділет департаментінде 2019 жылғы 11 наурызда № 8294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106-баптарына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2019-2021 жылдарға арналған аудандық бюджеті туралы" мәслихаттың 2018 жылғы 21 желтоқсандағы </w:t>
      </w:r>
      <w:r>
        <w:rPr>
          <w:rFonts w:ascii="Times New Roman"/>
          <w:b w:val="false"/>
          <w:i w:val="false"/>
          <w:color w:val="000000"/>
          <w:sz w:val="28"/>
        </w:rPr>
        <w:t>№ 250</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6842764,3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817874,0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19514,0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6001176,3 мың теңге;</w:t>
      </w:r>
    </w:p>
    <w:bookmarkEnd w:id="8"/>
    <w:bookmarkStart w:name="z13" w:id="9"/>
    <w:p>
      <w:pPr>
        <w:spacing w:after="0"/>
        <w:ind w:left="0"/>
        <w:jc w:val="both"/>
      </w:pPr>
      <w:r>
        <w:rPr>
          <w:rFonts w:ascii="Times New Roman"/>
          <w:b w:val="false"/>
          <w:i w:val="false"/>
          <w:color w:val="000000"/>
          <w:sz w:val="28"/>
        </w:rPr>
        <w:t>
      2) шығындар – 6883734,4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128468,0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170437,0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41969,0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-169438,1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169438,1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9-1-тармағымен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"9-1. 2019 жылға арналған аудандық бюджетте 2018 жылы пайдаланылмаған (толық пайдаланылмаған) нысаналы трансферттердің қайтарылуы көзделсін.";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наурыздағы</w:t>
            </w:r>
            <w:r>
              <w:br/>
            </w:r>
            <w:r>
              <w:rPr>
                <w:rFonts w:ascii="Times New Roman"/>
                <w:b w:val="false"/>
                <w:i w:val="false"/>
                <w:color w:val="000000"/>
                <w:sz w:val="20"/>
              </w:rPr>
              <w:t>№ 280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1-қосымша</w:t>
            </w:r>
          </w:p>
        </w:tc>
      </w:tr>
    </w:tbl>
    <w:bookmarkStart w:name="z26" w:id="20"/>
    <w:p>
      <w:pPr>
        <w:spacing w:after="0"/>
        <w:ind w:left="0"/>
        <w:jc w:val="left"/>
      </w:pPr>
      <w:r>
        <w:rPr>
          <w:rFonts w:ascii="Times New Roman"/>
          <w:b/>
          <w:i w:val="false"/>
          <w:color w:val="000000"/>
        </w:rPr>
        <w:t xml:space="preserve"> Әулиекөл ауданының 2019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наурыздағы</w:t>
            </w:r>
            <w:r>
              <w:br/>
            </w:r>
            <w:r>
              <w:rPr>
                <w:rFonts w:ascii="Times New Roman"/>
                <w:b w:val="false"/>
                <w:i w:val="false"/>
                <w:color w:val="000000"/>
                <w:sz w:val="20"/>
              </w:rPr>
              <w:t>№ 280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жетоқсандағы</w:t>
            </w:r>
            <w:r>
              <w:br/>
            </w:r>
            <w:r>
              <w:rPr>
                <w:rFonts w:ascii="Times New Roman"/>
                <w:b w:val="false"/>
                <w:i w:val="false"/>
                <w:color w:val="000000"/>
                <w:sz w:val="20"/>
              </w:rPr>
              <w:t>№ 250 шешіміне 2-қосымша</w:t>
            </w:r>
          </w:p>
        </w:tc>
      </w:tr>
    </w:tbl>
    <w:bookmarkStart w:name="z32" w:id="24"/>
    <w:p>
      <w:pPr>
        <w:spacing w:after="0"/>
        <w:ind w:left="0"/>
        <w:jc w:val="left"/>
      </w:pPr>
      <w:r>
        <w:rPr>
          <w:rFonts w:ascii="Times New Roman"/>
          <w:b/>
          <w:i w:val="false"/>
          <w:color w:val="000000"/>
        </w:rPr>
        <w:t xml:space="preserve"> Әулиекөл ауданының 2020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