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28547" w14:textId="1b28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27 ақпандағы № 42 "Сайлау алдындағы үгіт жүргізуге үміткерлердің барлығы үшін үгіттік баспа материалдарын орналастыру үшін орындар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2019 жылғы 6 мамырдағы № 88 қаулысы. Қостанай облысының Әділет департаментінде 2019 жылғы 6 мамырда № 8415 болып тіркелді. Күші жойылды - Қостанай облысы Әулиекөл ауданы әкімдігінің 2020 жылғы 1 сәуірдегі № 41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әкімдігінің 01.04.2020 </w:t>
      </w:r>
      <w:r>
        <w:rPr>
          <w:rFonts w:ascii="Times New Roman"/>
          <w:b w:val="false"/>
          <w:i w:val="false"/>
          <w:color w:val="ff0000"/>
          <w:sz w:val="28"/>
        </w:rPr>
        <w:t>№ 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6-тармағына сәйкес Әулиекөл ауданының әкімдігі ҚАУЛЫ ЕТЕДІ:</w:t>
      </w:r>
    </w:p>
    <w:bookmarkStart w:name="z5" w:id="1"/>
    <w:p>
      <w:pPr>
        <w:spacing w:after="0"/>
        <w:ind w:left="0"/>
        <w:jc w:val="both"/>
      </w:pPr>
      <w:r>
        <w:rPr>
          <w:rFonts w:ascii="Times New Roman"/>
          <w:b w:val="false"/>
          <w:i w:val="false"/>
          <w:color w:val="000000"/>
          <w:sz w:val="28"/>
        </w:rPr>
        <w:t xml:space="preserve">
      1. Әулиекөл аудандық сайлау комиссиясымен (келісім бойынша) бірлесіп Әулиекөл ауданы әкімдігінің 2015 жылғы 27 ақпандағы </w:t>
      </w:r>
      <w:r>
        <w:rPr>
          <w:rFonts w:ascii="Times New Roman"/>
          <w:b w:val="false"/>
          <w:i w:val="false"/>
          <w:color w:val="000000"/>
          <w:sz w:val="28"/>
        </w:rPr>
        <w:t>№ 42</w:t>
      </w:r>
      <w:r>
        <w:rPr>
          <w:rFonts w:ascii="Times New Roman"/>
          <w:b w:val="false"/>
          <w:i w:val="false"/>
          <w:color w:val="000000"/>
          <w:sz w:val="28"/>
        </w:rPr>
        <w:t xml:space="preserve"> "Сайлау алдындағы үгіт жүргізуге барлық кандидаттар үшін үгіттік баспа материалдарын орналастыру үшін орындарды белгілеу туралы" қаулысына (2015 жылғы 9 сәуірде "Әулиекөл" газетінде жарияланған, нормативтік құқықтық актілерді мемлекеттік тіркеу тізілімінде № 5448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1-жолы жаңа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954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Әулиекөл ауылы</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Жәнібек батыр көшесіндегі "Төлеңгіт" базарына қарама - қарсы стенд</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шаруашылық жүргізу құқығындағы "Әулиекөл аудандық орталық ауруханасы" мемлекеттік коммуналдық кәсіпорны ғимаратының жанындағы стенд</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көшесіндегі "Радуга" дүкенінің жанындағы стенд</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Жәнібек батыр атындағы көшесіндегі "Нұр Отан" партиясының аудандық филиалы кеңсесінің жанындағы стенд.</w:t>
            </w:r>
          </w:p>
        </w:tc>
      </w:tr>
    </w:tbl>
    <w:bookmarkStart w:name="z8" w:id="4"/>
    <w:p>
      <w:pPr>
        <w:spacing w:after="0"/>
        <w:ind w:left="0"/>
        <w:jc w:val="both"/>
      </w:pPr>
      <w:r>
        <w:rPr>
          <w:rFonts w:ascii="Times New Roman"/>
          <w:b w:val="false"/>
          <w:i w:val="false"/>
          <w:color w:val="000000"/>
          <w:sz w:val="28"/>
        </w:rPr>
        <w:t>
      ";</w:t>
      </w:r>
    </w:p>
    <w:bookmarkEnd w:id="4"/>
    <w:bookmarkStart w:name="z9"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орыс тіліндегі реттік нөмірі 2-жолы жаңа редакцияда жазылсын, қазақ тіліндегі мәтін өзгеріссіз қалдырылсын;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8-жолы жаңа редакцияда жазылсын:</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8478"/>
      </w:tblGrid>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Новоселов ауылдық округі</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ауылы</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білім бөлімінің Новоселов орта мектебі" мемлекеттік мекемесі ғимаратының жанындағы стенд</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білім бөлімінің Аққұдық негізгі мектебі" мемлекеттік мекемесі ғимаратының жанындағы стенд</w:t>
            </w:r>
          </w:p>
        </w:tc>
      </w:tr>
      <w:tr>
        <w:trPr>
          <w:trHeight w:val="30"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ауылы</w:t>
            </w:r>
          </w:p>
        </w:tc>
        <w:tc>
          <w:tcPr>
            <w:tcW w:w="8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білім бөлімінің Соснов негізгі мектебі" мемлекеттік мекемесі ғимаратының жанындағы стенд</w:t>
            </w:r>
          </w:p>
        </w:tc>
      </w:tr>
    </w:tbl>
    <w:bookmarkStart w:name="z12" w:id="8"/>
    <w:p>
      <w:pPr>
        <w:spacing w:after="0"/>
        <w:ind w:left="0"/>
        <w:jc w:val="both"/>
      </w:pPr>
      <w:r>
        <w:rPr>
          <w:rFonts w:ascii="Times New Roman"/>
          <w:b w:val="false"/>
          <w:i w:val="false"/>
          <w:color w:val="000000"/>
          <w:sz w:val="28"/>
        </w:rPr>
        <w:t>
      ";</w:t>
      </w:r>
    </w:p>
    <w:bookmarkEnd w:id="8"/>
    <w:bookmarkStart w:name="z13" w:id="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13-жолы жаңа редакцияда жазылсын:</w:t>
      </w:r>
    </w:p>
    <w:bookmarkEnd w:id="9"/>
    <w:bookmarkStart w:name="z14"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0"/>
        <w:gridCol w:w="8150"/>
      </w:tblGrid>
      <w:tr>
        <w:trPr>
          <w:trHeight w:val="30" w:hRule="atLeast"/>
        </w:trPr>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Қосағал ауылы</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білім бөлімінің Терсек бастауыш мектебі" мемлекеттік мекемесі ғимаратының жанындағы стенд</w:t>
            </w: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2. "Әулиекөл ауданы әкімінің аппараты" мемлекеттік мекемесі Қазақстан Республикасының заңнамасында белгіленген тәртіпте:</w:t>
      </w:r>
    </w:p>
    <w:bookmarkEnd w:id="12"/>
    <w:bookmarkStart w:name="z17" w:id="1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3"/>
    <w:bookmarkStart w:name="z18" w:id="1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4"/>
    <w:bookmarkStart w:name="z19" w:id="1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 қамтамасыз етсін.</w:t>
      </w:r>
    </w:p>
    <w:bookmarkEnd w:id="15"/>
    <w:bookmarkStart w:name="z20" w:id="1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16"/>
    <w:bookmarkStart w:name="z21" w:id="1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