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b612b" w14:textId="6cb61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 мәслихаттының 2013 жылғы 20 қыркүйектегі № 57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2019 жылғы 25 сәуірдегі № 28 шешімі. Қостанай облысының Әділет департаментінде 2019 жылғы 4 мамырда № 8401 болып тіркелді. Күші жойылды - Қостанай облысы Денисов ауданы мәслихатының 2020 жылғы 16 қыркүйектегі № 71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Денисов ауданы мәслихатының 16.09.2020 </w:t>
      </w:r>
      <w:r>
        <w:rPr>
          <w:rFonts w:ascii="Times New Roman"/>
          <w:b w:val="false"/>
          <w:i w:val="false"/>
          <w:color w:val="ff0000"/>
          <w:sz w:val="28"/>
        </w:rPr>
        <w:t>№ 71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Денисов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2013 жылғы 20 қыркүйектегі </w:t>
      </w:r>
      <w:r>
        <w:rPr>
          <w:rFonts w:ascii="Times New Roman"/>
          <w:b w:val="false"/>
          <w:i w:val="false"/>
          <w:color w:val="000000"/>
          <w:sz w:val="28"/>
        </w:rPr>
        <w:t>№ 57</w:t>
      </w:r>
      <w:r>
        <w:rPr>
          <w:rFonts w:ascii="Times New Roman"/>
          <w:b w:val="false"/>
          <w:i w:val="false"/>
          <w:color w:val="000000"/>
          <w:sz w:val="28"/>
        </w:rPr>
        <w:t xml:space="preserve"> шешіміне (2013 жылғы 15 қарашада "Наше время" газетінде жарияланған, Нормативтік құқықтық актілерді мемлекеттік тіркеу тізілімінде № 4251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3"/>
    <w:bookmarkStart w:name="z9" w:id="4"/>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аудандық әкімінің шешімімен құрылатын комиссия;</w:t>
      </w:r>
    </w:p>
    <w:bookmarkEnd w:id="4"/>
    <w:bookmarkStart w:name="z10" w:id="5"/>
    <w:p>
      <w:pPr>
        <w:spacing w:after="0"/>
        <w:ind w:left="0"/>
        <w:jc w:val="both"/>
      </w:pPr>
      <w:r>
        <w:rPr>
          <w:rFonts w:ascii="Times New Roman"/>
          <w:b w:val="false"/>
          <w:i w:val="false"/>
          <w:color w:val="000000"/>
          <w:sz w:val="28"/>
        </w:rPr>
        <w:t>
      3) атаулы күндер – жалпы халықтық тарихи, рухани және мәдени маңызы бар және Қазақстан Республикасы тарихының барысына ықпал еткен оқиғалар;</w:t>
      </w:r>
    </w:p>
    <w:bookmarkEnd w:id="5"/>
    <w:bookmarkStart w:name="z11" w:id="6"/>
    <w:p>
      <w:pPr>
        <w:spacing w:after="0"/>
        <w:ind w:left="0"/>
        <w:jc w:val="both"/>
      </w:pPr>
      <w:r>
        <w:rPr>
          <w:rFonts w:ascii="Times New Roman"/>
          <w:b w:val="false"/>
          <w:i w:val="false"/>
          <w:color w:val="000000"/>
          <w:sz w:val="28"/>
        </w:rPr>
        <w:t>
      4) ең төмен күнкөріс деңгейі – Қостанай облысындағы статистикалық орган есептейтін мөлшері бойынша ең төмен тұтыну себетінің құнына тең, бір адамға қажетті ең төмен ақшалай кіріс;</w:t>
      </w:r>
    </w:p>
    <w:bookmarkEnd w:id="6"/>
    <w:bookmarkStart w:name="z12" w:id="7"/>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7"/>
    <w:bookmarkStart w:name="z13" w:id="8"/>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8"/>
    <w:bookmarkStart w:name="z14" w:id="9"/>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9"/>
    <w:bookmarkStart w:name="z15" w:id="10"/>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республикалық маңызы бар қаланың, астананың, ауданның (облыстық маңызы бар қаланың), қаладағы ауданның халықты әлеуметтік қорғау саласындағы атқарушы органы;</w:t>
      </w:r>
    </w:p>
    <w:bookmarkEnd w:id="10"/>
    <w:bookmarkStart w:name="z16" w:id="11"/>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аудандық әкімінің шешімімен құрылатын комиссия;</w:t>
      </w:r>
    </w:p>
    <w:bookmarkEnd w:id="11"/>
    <w:bookmarkStart w:name="z17" w:id="12"/>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19" w:id="13"/>
    <w:p>
      <w:pPr>
        <w:spacing w:after="0"/>
        <w:ind w:left="0"/>
        <w:jc w:val="both"/>
      </w:pPr>
      <w:r>
        <w:rPr>
          <w:rFonts w:ascii="Times New Roman"/>
          <w:b w:val="false"/>
          <w:i w:val="false"/>
          <w:color w:val="000000"/>
          <w:sz w:val="28"/>
        </w:rPr>
        <w:t>
      "4. Кеңес әскерлерін Ауғанстаннан шығару күні – 15 ақпан атаулы күн, Жеңіс күні – 9 Мамыр мереке күні болып табылады.";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 жаңа редакцияда жазылсын:</w:t>
      </w:r>
    </w:p>
    <w:bookmarkStart w:name="z21" w:id="14"/>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атаулы күнге және мереке күніне азаматтардың жекелеген санаттарына:";</w:t>
      </w:r>
    </w:p>
    <w:bookmarkEnd w:id="14"/>
    <w:bookmarkStart w:name="z22" w:id="15"/>
    <w:p>
      <w:pPr>
        <w:spacing w:after="0"/>
        <w:ind w:left="0"/>
        <w:jc w:val="both"/>
      </w:pPr>
      <w:r>
        <w:rPr>
          <w:rFonts w:ascii="Times New Roman"/>
          <w:b w:val="false"/>
          <w:i w:val="false"/>
          <w:color w:val="000000"/>
          <w:sz w:val="28"/>
        </w:rPr>
        <w:t xml:space="preserve">
      қазақ тілінде </w:t>
      </w:r>
      <w:r>
        <w:rPr>
          <w:rFonts w:ascii="Times New Roman"/>
          <w:b w:val="false"/>
          <w:i w:val="false"/>
          <w:color w:val="000000"/>
          <w:sz w:val="28"/>
        </w:rPr>
        <w:t>7-тармақтың</w:t>
      </w:r>
      <w:r>
        <w:rPr>
          <w:rFonts w:ascii="Times New Roman"/>
          <w:b w:val="false"/>
          <w:i w:val="false"/>
          <w:color w:val="000000"/>
          <w:sz w:val="28"/>
        </w:rPr>
        <w:t xml:space="preserve"> 9) тармақшасындағы "көрсетіледі" деген сөз алынып тасталсын, орыс тіліндегі мәтін өзгермейді;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 мазмұндағы 10) тармақшамен толықтырылсын:</w:t>
      </w:r>
    </w:p>
    <w:bookmarkStart w:name="z24" w:id="16"/>
    <w:p>
      <w:pPr>
        <w:spacing w:after="0"/>
        <w:ind w:left="0"/>
        <w:jc w:val="both"/>
      </w:pPr>
      <w:r>
        <w:rPr>
          <w:rFonts w:ascii="Times New Roman"/>
          <w:b w:val="false"/>
          <w:i w:val="false"/>
          <w:color w:val="000000"/>
          <w:sz w:val="28"/>
        </w:rPr>
        <w:t>
      "10) жаттығу жиындарына шақырылып, ұрыс қимылдары жүріп жатқан кезде Ауғанстанға жіберілген әскери міндеттілерге, ұрыс қимылдары жүріп жатқан осы елге жүк жеткізу үшін Ауғанстанға жіберілген автомобиль батальондарының әскери қызметшілеріне, бұрынғы Кеңестік Социалистік Республикалар Одағының аумағынан Ауғанстанға жауынгерлік тапсырмаларды орындау үшін ұшулар жасаған ұшу құрамының әскери қызметшілеріне,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Кеңестік Социалистік Республикалар Одағының ордендерімен және медальдерімен наградталған жұмысшылар мен қызметшілерге, бұрынғы Кеңестік Социалистік Республикалар Одағын қорғау кезiнде, әскери қызметтiң өзге де мiндеттерiн орындау кезiнде жаралануы, контузия алуы, зақымдануы салдарынан немесе ұрыс қимылдары жүргізілген Ауғанстанда әскери мiндетiн өтеу кезiнде ауруға шалдығуы салдарынан мүгедек болған әскери қызметшiлерге, сондай-ақ Ауғанстандағы ұрыс қимылдары кезеңінде жараланудың, контузия алудың, зақымданудың, ауруға шалдығудың салдарынан қаза тапқан (хабар-ошарсыз кеткен) немесе қайтыс болған әскери қызметшілердің отбасыларына 30 айлық есептік көрсеткіш мөлшерде көрсетіледі.";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26" w:id="17"/>
    <w:p>
      <w:pPr>
        <w:spacing w:after="0"/>
        <w:ind w:left="0"/>
        <w:jc w:val="both"/>
      </w:pPr>
      <w:r>
        <w:rPr>
          <w:rFonts w:ascii="Times New Roman"/>
          <w:b w:val="false"/>
          <w:i w:val="false"/>
          <w:color w:val="000000"/>
          <w:sz w:val="28"/>
        </w:rPr>
        <w:t>
      "11. Атаулы күнге және мереке күніне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17"/>
    <w:bookmarkStart w:name="z27" w:id="18"/>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2019 жылғы 15 ақпаннан бастап туындаған қатынастарға таратылады.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