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3f5d" w14:textId="ec13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тамыздағы № 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25 шілдедегі № 251 шешімі. Қостанай облысының Әділет департаментінде 2019 жылғы 31 шілдеде № 8610 болып тіркелді. Күші жойылды - Қостанай облысы Жангелдин ауданы мәслихатының 2020 жылғы 28 қазандағы № 327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13 қыркүйекте "Біздің Торғай" газетінде жарияланған, Нормативтік құқықтық актілерді мемлекеттік тіркеу тізілімінде № 6609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соғысындағы Жеңіс күніне орай, Ұлы Отан соғысының қатысушылары мен мүгедектеріне, табыстарын есепке алмай, 300000 (үш жүз мың) теңге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