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58590" w14:textId="5a585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2016 жылғы 16 тамыздағы № 52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Қамысты ауданы мәслихатының 2019 жылғы 29 наурыздағы № 239 шешімі. Қостанай облысының Әділет департаментінде 2019 жылғы 12 сәуірде № 8352 болып тіркелді. Күші жойылды - Қостанай облысы Қамысты ауданы мәслихатының 2020 жылғы 2 қыркүйектегі № 352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Қамысты ауданы мәслихатының 02.09.2020 </w:t>
      </w:r>
      <w:r>
        <w:rPr>
          <w:rFonts w:ascii="Times New Roman"/>
          <w:b w:val="false"/>
          <w:i w:val="false"/>
          <w:color w:val="ff0000"/>
          <w:sz w:val="28"/>
        </w:rPr>
        <w:t>№ 352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Қамысты аудандық мәслихаты ШЕШІМ ҚАБЫЛДАДЫ:</w:t>
      </w:r>
    </w:p>
    <w:bookmarkStart w:name="z5" w:id="1"/>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2016 жылғы 16 тамыздағы </w:t>
      </w:r>
      <w:r>
        <w:rPr>
          <w:rFonts w:ascii="Times New Roman"/>
          <w:b w:val="false"/>
          <w:i w:val="false"/>
          <w:color w:val="000000"/>
          <w:sz w:val="28"/>
        </w:rPr>
        <w:t>№ 52</w:t>
      </w:r>
      <w:r>
        <w:rPr>
          <w:rFonts w:ascii="Times New Roman"/>
          <w:b w:val="false"/>
          <w:i w:val="false"/>
          <w:color w:val="000000"/>
          <w:sz w:val="28"/>
        </w:rPr>
        <w:t xml:space="preserve"> шешіміне (2016 жылғы 13 қыркүйекте "Әділет" ақпараттық-құқықтық жүйесінде жарияланған, Нормативтік құқықтық актілерді мемлекеттік тіркеу тізілімінде № 6607 болып тіркелген) мынадай өзгерістер мен толықтыру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тармақшасы жаңа редакцияда жазылсын:</w:t>
      </w:r>
    </w:p>
    <w:bookmarkStart w:name="z8" w:id="3"/>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10" w:id="4"/>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органның мұқтаж азаматтардың жекелеген санаттарына (бұдан әрі – алушылар) өмірлік қиын жағдай туындаған жағдайда, сондай-ақ атаулы күнге және мереке күніне ақшалай нысанда көрсететін көмегі түсініледі.";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12" w:id="5"/>
    <w:p>
      <w:pPr>
        <w:spacing w:after="0"/>
        <w:ind w:left="0"/>
        <w:jc w:val="both"/>
      </w:pPr>
      <w:r>
        <w:rPr>
          <w:rFonts w:ascii="Times New Roman"/>
          <w:b w:val="false"/>
          <w:i w:val="false"/>
          <w:color w:val="000000"/>
          <w:sz w:val="28"/>
        </w:rPr>
        <w:t>
      "5. Кеңес әскерлерін Ауғанстаннан шығару күні – 15 ақпан атаулы күн, Жеңіс күні – 9 Мамыр мереке күні болып табылады.";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абзацы жаңа редакцияда жазылсын:</w:t>
      </w:r>
    </w:p>
    <w:bookmarkStart w:name="z14" w:id="6"/>
    <w:p>
      <w:pPr>
        <w:spacing w:after="0"/>
        <w:ind w:left="0"/>
        <w:jc w:val="both"/>
      </w:pPr>
      <w:r>
        <w:rPr>
          <w:rFonts w:ascii="Times New Roman"/>
          <w:b w:val="false"/>
          <w:i w:val="false"/>
          <w:color w:val="000000"/>
          <w:sz w:val="28"/>
        </w:rPr>
        <w:t>
      "7. Біржолғы әлеуметтік көмек өмірлік қиын жағдайға тап болған келесі азаматтарға, сондай-ақ атаулы күнге және мереке күніне азаматтардың жекелеген санаттарына:";</w:t>
      </w:r>
    </w:p>
    <w:bookmarkEnd w:id="6"/>
    <w:bookmarkStart w:name="z15" w:id="7"/>
    <w:p>
      <w:pPr>
        <w:spacing w:after="0"/>
        <w:ind w:left="0"/>
        <w:jc w:val="both"/>
      </w:pPr>
      <w:r>
        <w:rPr>
          <w:rFonts w:ascii="Times New Roman"/>
          <w:b w:val="false"/>
          <w:i w:val="false"/>
          <w:color w:val="000000"/>
          <w:sz w:val="28"/>
        </w:rPr>
        <w:t xml:space="preserve">
      қазақ тілінде </w:t>
      </w:r>
      <w:r>
        <w:rPr>
          <w:rFonts w:ascii="Times New Roman"/>
          <w:b w:val="false"/>
          <w:i w:val="false"/>
          <w:color w:val="000000"/>
          <w:sz w:val="28"/>
        </w:rPr>
        <w:t>7-тармақтың</w:t>
      </w:r>
      <w:r>
        <w:rPr>
          <w:rFonts w:ascii="Times New Roman"/>
          <w:b w:val="false"/>
          <w:i w:val="false"/>
          <w:color w:val="000000"/>
          <w:sz w:val="28"/>
        </w:rPr>
        <w:t xml:space="preserve"> 9) тармақшасындағы "көрсетіледі" деген сөзі алынып тасталсын, орыс тіліндегі мәтін өзгермейді;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 мазмұндағы 10) тармақшамен толықтырылсын:</w:t>
      </w:r>
    </w:p>
    <w:bookmarkStart w:name="z17" w:id="8"/>
    <w:p>
      <w:pPr>
        <w:spacing w:after="0"/>
        <w:ind w:left="0"/>
        <w:jc w:val="both"/>
      </w:pPr>
      <w:r>
        <w:rPr>
          <w:rFonts w:ascii="Times New Roman"/>
          <w:b w:val="false"/>
          <w:i w:val="false"/>
          <w:color w:val="000000"/>
          <w:sz w:val="28"/>
        </w:rPr>
        <w:t>
      "10) жаттығу жиындарына шақырылып, ұрыс қимылдары жүріп жатқан кезде Ауғанстанға жіберілген әскери міндеттілерге, ұрыс қимылдары жүріп жатқан осы елге жүк жеткізу үшін Ауғанстанға жіберілген автомобиль батальондарының әскери қызметшілеріне, бұрынғы Кеңестік Социалистік Республикалар Одағының аумағынан Ауғанстанға жауынгерлік тапсырмаларды орындау үшін ұшулар жасаған ұшу құрамының әскери қызметшілеріне, Ауғанстандағы кеңес әскери құрамына қызмет көрсеткен жараланған, контузия алған немесе зақымданған, яки ұрыс қимылдарын қамтамасыз етуге қатысқаны үшін бұрынғы Кеңестік Социалистік Республикалар Одағының ордендерімен және медальдерімен наградталған жұмысшылар мен қызметшілерге, бұрынғы Кеңестік Социалистік Республикалар Одағын қорғау кезiнде, әскери қызметтiң өзге де мiндеттерiн орындау кезiнде жаралануы, контузия алуы, зақымдануы салдарынан немесе ұрыс қимылдары жүргізілген Ауғанстанда әскери мiндетiн өтеу кезiнде ауруға шалдығуы салдарынан мүгедек болған әскери қызметшiлерге, сондай-ақ Ауғанстандағы ұрыс қимылдары кезеңінде жараланудың, контузия алудың, зақымданудың, ауруға шалдығудың салдарынан қаза тапқан (хабар-ошарсыз кеткен) немесе қайтыс болған әскери қызметшілердің отбасыларына, 30 айлық есептік көрсеткіш мөлшерде көрсетіледі.";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жаңа редакцияда жазылсын:</w:t>
      </w:r>
    </w:p>
    <w:bookmarkStart w:name="z19" w:id="9"/>
    <w:p>
      <w:pPr>
        <w:spacing w:after="0"/>
        <w:ind w:left="0"/>
        <w:jc w:val="both"/>
      </w:pPr>
      <w:r>
        <w:rPr>
          <w:rFonts w:ascii="Times New Roman"/>
          <w:b w:val="false"/>
          <w:i w:val="false"/>
          <w:color w:val="000000"/>
          <w:sz w:val="28"/>
        </w:rPr>
        <w:t>
      "12. Атаулы күнге және мереке күніне әлеуметтік көмек алушылардан өтініштер талап етілмей уәкiлеттi ұйымның не өзге де ұйымдардың ұсынымы бойынша жергілікті атқарушы орган бекітетін тізім бойынша көрсетіледі.".</w:t>
      </w:r>
    </w:p>
    <w:bookmarkEnd w:id="9"/>
    <w:bookmarkStart w:name="z20" w:id="10"/>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 және 2019 жылғы 15 ақпаннан бастап туындаған қатынастарға таратылады.</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