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dd91" w14:textId="c23d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11 қарашадағы № 158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2019 жылғы 3 маусымдағы № 288 шешімі. Қостанай облысының Әділет департаментінде 2019 жылғы 13 маусымда № 8526 болып тіркелді. Күші жойылды - Қостанай облысы Науырзым ауданы мәслихатының 2020 жылғы 9 қыркүйектегі № 386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мәслихатының 09.09.2020 </w:t>
      </w:r>
      <w:r>
        <w:rPr>
          <w:rFonts w:ascii="Times New Roman"/>
          <w:b w:val="false"/>
          <w:i w:val="false"/>
          <w:color w:val="ff0000"/>
          <w:sz w:val="28"/>
        </w:rPr>
        <w:t>№ 386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Науырзым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11 қарашадағы </w:t>
      </w:r>
      <w:r>
        <w:rPr>
          <w:rFonts w:ascii="Times New Roman"/>
          <w:b w:val="false"/>
          <w:i w:val="false"/>
          <w:color w:val="000000"/>
          <w:sz w:val="28"/>
        </w:rPr>
        <w:t>№ 158</w:t>
      </w:r>
      <w:r>
        <w:rPr>
          <w:rFonts w:ascii="Times New Roman"/>
          <w:b w:val="false"/>
          <w:i w:val="false"/>
          <w:color w:val="000000"/>
          <w:sz w:val="28"/>
        </w:rPr>
        <w:t xml:space="preserve"> шешіміне (2013 жылғы 11 желтоқсанда "Науырзым тынысы" газетінде жарияланған, Нормативтік құқықтық актілерді мемлекеттік тіркеу тізілімінде № 4327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"4. Кеңес әскерлерін Ауғанстаннан шығару күні – 15 ақпан атаулы күн, Жеңіс күні – 9 Мамыр мереке күні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2" w:id="5"/>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атаулы күнге және мереке күніне азаматтардың жекелеген санаттарына:";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жаңа редакцияда жазылсын:</w:t>
      </w:r>
    </w:p>
    <w:bookmarkStart w:name="z14" w:id="6"/>
    <w:p>
      <w:pPr>
        <w:spacing w:after="0"/>
        <w:ind w:left="0"/>
        <w:jc w:val="both"/>
      </w:pPr>
      <w:r>
        <w:rPr>
          <w:rFonts w:ascii="Times New Roman"/>
          <w:b w:val="false"/>
          <w:i w:val="false"/>
          <w:color w:val="000000"/>
          <w:sz w:val="28"/>
        </w:rPr>
        <w:t>
      "4) Қазақстан Республикасы оқу орындарында білім алуға байланысты нақты құны бойынша оқуға ақы төлеу үшін алғашқы техникалық, кәсіптік, орта білімнен кейін немесе жоғары білім (бұдан әрі – білім) алған тұлғаларға, мемлекеттік бюджеттен өзге төлемдердің түрлерін алушыларды, білім беру гранттарының иелері болып табылатын адамдарды есептемегенде, оқу жылы ағымында екі бөлікпен аударылатын 400 айлық есептік көрсеткіштен артық емес мөлшерде, оның ішінде:</w:t>
      </w:r>
    </w:p>
    <w:bookmarkEnd w:id="6"/>
    <w:bookmarkStart w:name="z15" w:id="7"/>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 сондай-ақ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7"/>
    <w:bookmarkStart w:name="z16" w:id="8"/>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жаңа редакцияда жазылсын:</w:t>
      </w:r>
    </w:p>
    <w:bookmarkStart w:name="z18" w:id="9"/>
    <w:p>
      <w:pPr>
        <w:spacing w:after="0"/>
        <w:ind w:left="0"/>
        <w:jc w:val="both"/>
      </w:pPr>
      <w:r>
        <w:rPr>
          <w:rFonts w:ascii="Times New Roman"/>
          <w:b w:val="false"/>
          <w:i w:val="false"/>
          <w:color w:val="000000"/>
          <w:sz w:val="28"/>
        </w:rPr>
        <w:t>
      "8) Ұлы Отан соғысындағы Жеңіс күніне орай, Ұлы Отан соғысының қатысушылары мен мүгедектеріне, табыстарын есепке алмай, 300 000 (үш жүз мың) теңге мөлшерде;";</w:t>
      </w:r>
    </w:p>
    <w:bookmarkEnd w:id="9"/>
    <w:bookmarkStart w:name="z19" w:id="10"/>
    <w:p>
      <w:pPr>
        <w:spacing w:after="0"/>
        <w:ind w:left="0"/>
        <w:jc w:val="both"/>
      </w:pPr>
      <w:r>
        <w:rPr>
          <w:rFonts w:ascii="Times New Roman"/>
          <w:b w:val="false"/>
          <w:i w:val="false"/>
          <w:color w:val="000000"/>
          <w:sz w:val="28"/>
        </w:rPr>
        <w:t xml:space="preserve">
      қазақ тілінде </w:t>
      </w:r>
      <w:r>
        <w:rPr>
          <w:rFonts w:ascii="Times New Roman"/>
          <w:b w:val="false"/>
          <w:i w:val="false"/>
          <w:color w:val="000000"/>
          <w:sz w:val="28"/>
        </w:rPr>
        <w:t>7-тармақтың</w:t>
      </w:r>
      <w:r>
        <w:rPr>
          <w:rFonts w:ascii="Times New Roman"/>
          <w:b w:val="false"/>
          <w:i w:val="false"/>
          <w:color w:val="000000"/>
          <w:sz w:val="28"/>
        </w:rPr>
        <w:t xml:space="preserve"> 9) тармақшасындағы "көрсетіледі" деген сөз алынып тасталсын, орыс тіліндегі мәтін өзгермейді;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10) тармақшамен толықтырылсын:</w:t>
      </w:r>
    </w:p>
    <w:bookmarkStart w:name="z21" w:id="11"/>
    <w:p>
      <w:pPr>
        <w:spacing w:after="0"/>
        <w:ind w:left="0"/>
        <w:jc w:val="both"/>
      </w:pPr>
      <w:r>
        <w:rPr>
          <w:rFonts w:ascii="Times New Roman"/>
          <w:b w:val="false"/>
          <w:i w:val="false"/>
          <w:color w:val="000000"/>
          <w:sz w:val="28"/>
        </w:rPr>
        <w:t>
      "10) жаттығу жиындарына шақырылып, ұрыс қимылдары жүріп жатқан кезде Ауғанстанға жіберілген әскери міндеттілерге, ұрыс қимылдары жүріп жатқан осы елге жүк жеткізу үшін Ауғанстанға жіберілген автомобиль батальондарының әскери қызметшілеріне,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қызметшілерге, бұрынғы Кеңестік Социалистік Республикалар Одағын қорғау кезiнде, әскери қызметтiң өзге де мiндеттерiн орындау кезiнде жаралануы, контузия алуы, зақымдануы салдарынан немесе ұрыс қимылдары жүргізілген Ауғанстанда әскери мiндетiн өтеу кезiнде ауруға шалдығуы салдарынан мүгедек болған әскери қызметшiлерге, сондай-ақ Ауғанстандағы ұрыс қимылдары кезеңінде жараланудың, контузия алудың, зақымданудың, ауруға шалдығудың салдарынан қаза тапқан (хабар-ошарсыз кеткен) немесе қайтыс болған әскери қызметшілердің отбасыларына 30 айлық есептік көрсеткіш мөлшерінде көрсетіледі.";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23" w:id="12"/>
    <w:p>
      <w:pPr>
        <w:spacing w:after="0"/>
        <w:ind w:left="0"/>
        <w:jc w:val="both"/>
      </w:pPr>
      <w:r>
        <w:rPr>
          <w:rFonts w:ascii="Times New Roman"/>
          <w:b w:val="false"/>
          <w:i w:val="false"/>
          <w:color w:val="000000"/>
          <w:sz w:val="28"/>
        </w:rPr>
        <w:t>
      "11. Атаулы күнге және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12"/>
    <w:bookmarkStart w:name="z24" w:id="1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туындаған қатынастарға өз әрекетін таратады:</w:t>
      </w:r>
    </w:p>
    <w:bookmarkEnd w:id="13"/>
    <w:bookmarkStart w:name="z25"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7-тармақтың</w:t>
      </w:r>
      <w:r>
        <w:rPr>
          <w:rFonts w:ascii="Times New Roman"/>
          <w:b w:val="false"/>
          <w:i w:val="false"/>
          <w:color w:val="000000"/>
          <w:sz w:val="28"/>
        </w:rPr>
        <w:t xml:space="preserve"> 8) тармақшасы 2019 жылғы 9 мамырдан бастап;</w:t>
      </w:r>
    </w:p>
    <w:bookmarkEnd w:id="14"/>
    <w:bookmarkStart w:name="z26"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7-тармақтың</w:t>
      </w:r>
      <w:r>
        <w:rPr>
          <w:rFonts w:ascii="Times New Roman"/>
          <w:b w:val="false"/>
          <w:i w:val="false"/>
          <w:color w:val="000000"/>
          <w:sz w:val="28"/>
        </w:rPr>
        <w:t xml:space="preserve"> 10) тармақшасы 2019 жылғы 15 ақпаннан бастап.</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