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91249" w14:textId="79912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Таран ауданы әкімінің 2018 жылғы 16 қарашадағы № 6 "Таран ауданының аумағында сайлау учаскелерін құру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әкімінің 2019 жылғы 4 наурыздағы № 5 шешімі. Қостанай облысының Әділет департаментінде 2019 жылғы 5 наурызда № 8282 болып тіркелді. Күші жойылды - Қостанай облысы Бейімбет Майлин ауданы әкімінің 2020 жылғы 5 наурыздағы № 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Бейімбет Майлин ауданы әкімінің 05.03.2020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"Қостанай облысы Таран ауданының кейбір әкімшілік-аумақтық бірліктерін қайта атау туралы" Қостанай облысы әкімдігінің 2018 жылғы 12 желтоқсандағы </w:t>
      </w:r>
      <w:r>
        <w:rPr>
          <w:rFonts w:ascii="Times New Roman"/>
          <w:b w:val="false"/>
          <w:i w:val="false"/>
          <w:color w:val="000000"/>
          <w:sz w:val="28"/>
        </w:rPr>
        <w:t>№ 20</w:t>
      </w:r>
      <w:r>
        <w:rPr>
          <w:rFonts w:ascii="Times New Roman"/>
          <w:b w:val="false"/>
          <w:i w:val="false"/>
          <w:color w:val="000000"/>
          <w:sz w:val="28"/>
        </w:rPr>
        <w:t xml:space="preserve"> және Қостанай облысы мәслихатының 2018 жылғы 12 желтоқсандағы </w:t>
      </w:r>
      <w:r>
        <w:rPr>
          <w:rFonts w:ascii="Times New Roman"/>
          <w:b w:val="false"/>
          <w:i w:val="false"/>
          <w:color w:val="000000"/>
          <w:sz w:val="28"/>
        </w:rPr>
        <w:t>№ 349</w:t>
      </w:r>
      <w:r>
        <w:rPr>
          <w:rFonts w:ascii="Times New Roman"/>
          <w:b w:val="false"/>
          <w:i w:val="false"/>
          <w:color w:val="000000"/>
          <w:sz w:val="28"/>
        </w:rPr>
        <w:t xml:space="preserve"> бірлескен қаулысы және шешіміне (Нормативтік құқықтық актілерді мемлекеттік тіркеу тізілімінде № 8174 болып тіркелген) сәйкес, аудандық аумақтық сайлау комиссиясының келісімі бойынша Таран ауданының әкімі ШЕШІМ ҚАБЫЛДАДЫ:</w:t>
      </w:r>
    </w:p>
    <w:bookmarkStart w:name="z5" w:id="1"/>
    <w:p>
      <w:pPr>
        <w:spacing w:after="0"/>
        <w:ind w:left="0"/>
        <w:jc w:val="both"/>
      </w:pPr>
      <w:r>
        <w:rPr>
          <w:rFonts w:ascii="Times New Roman"/>
          <w:b w:val="false"/>
          <w:i w:val="false"/>
          <w:color w:val="000000"/>
          <w:sz w:val="28"/>
        </w:rPr>
        <w:t xml:space="preserve">
      1. Аудан әкімінің "Таран ауданының аумағында сайлау учаскелерін құру туралы" 2018 жылғы 16 қарашадағы </w:t>
      </w:r>
      <w:r>
        <w:rPr>
          <w:rFonts w:ascii="Times New Roman"/>
          <w:b w:val="false"/>
          <w:i w:val="false"/>
          <w:color w:val="000000"/>
          <w:sz w:val="28"/>
        </w:rPr>
        <w:t>№ 6</w:t>
      </w:r>
      <w:r>
        <w:rPr>
          <w:rFonts w:ascii="Times New Roman"/>
          <w:b w:val="false"/>
          <w:i w:val="false"/>
          <w:color w:val="000000"/>
          <w:sz w:val="28"/>
        </w:rPr>
        <w:t xml:space="preserve"> шешіміне (2018 жылғы 19 қарашада Қазақстан Республикасы нормативтiк құқықтық актiлерiнiң эталондық бақылау банкiнде жарияланған, нормативтік құқықтық актілерді мемлекеттік тіркеу тізілімінде № 8101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 711, 712 сайлау учаскелеріне келесі өзгерістер енгізілсін:</w:t>
      </w:r>
    </w:p>
    <w:bookmarkEnd w:id="3"/>
    <w:bookmarkStart w:name="z8" w:id="4"/>
    <w:p>
      <w:pPr>
        <w:spacing w:after="0"/>
        <w:ind w:left="0"/>
        <w:jc w:val="both"/>
      </w:pPr>
      <w:r>
        <w:rPr>
          <w:rFonts w:ascii="Times New Roman"/>
          <w:b w:val="false"/>
          <w:i w:val="false"/>
          <w:color w:val="000000"/>
          <w:sz w:val="28"/>
        </w:rPr>
        <w:t>
      "Таран" сөздері "Әйет" сөздерімен ауыстырылсын;</w:t>
      </w:r>
    </w:p>
    <w:bookmarkEnd w:id="4"/>
    <w:bookmarkStart w:name="z9" w:id="5"/>
    <w:p>
      <w:pPr>
        <w:spacing w:after="0"/>
        <w:ind w:left="0"/>
        <w:jc w:val="both"/>
      </w:pPr>
      <w:r>
        <w:rPr>
          <w:rFonts w:ascii="Times New Roman"/>
          <w:b w:val="false"/>
          <w:i w:val="false"/>
          <w:color w:val="000000"/>
          <w:sz w:val="28"/>
        </w:rPr>
        <w:t>
      № 708, 730, 735, 737 сайлау учаскелері жаңа редакцияда жазылсын:</w:t>
      </w:r>
    </w:p>
    <w:bookmarkEnd w:id="5"/>
    <w:bookmarkStart w:name="z10" w:id="6"/>
    <w:p>
      <w:pPr>
        <w:spacing w:after="0"/>
        <w:ind w:left="0"/>
        <w:jc w:val="both"/>
      </w:pPr>
      <w:r>
        <w:rPr>
          <w:rFonts w:ascii="Times New Roman"/>
          <w:b w:val="false"/>
          <w:i w:val="false"/>
          <w:color w:val="000000"/>
          <w:sz w:val="28"/>
        </w:rPr>
        <w:t>
      "№ 708 сайлау учаскесі</w:t>
      </w:r>
    </w:p>
    <w:bookmarkEnd w:id="6"/>
    <w:bookmarkStart w:name="z11" w:id="7"/>
    <w:p>
      <w:pPr>
        <w:spacing w:after="0"/>
        <w:ind w:left="0"/>
        <w:jc w:val="both"/>
      </w:pPr>
      <w:r>
        <w:rPr>
          <w:rFonts w:ascii="Times New Roman"/>
          <w:b w:val="false"/>
          <w:i w:val="false"/>
          <w:color w:val="000000"/>
          <w:sz w:val="28"/>
        </w:rPr>
        <w:t>
      Қоржынкөл және Павловка ауылдарының шекараларында.";</w:t>
      </w:r>
    </w:p>
    <w:bookmarkEnd w:id="7"/>
    <w:bookmarkStart w:name="z12" w:id="8"/>
    <w:p>
      <w:pPr>
        <w:spacing w:after="0"/>
        <w:ind w:left="0"/>
        <w:jc w:val="both"/>
      </w:pPr>
      <w:r>
        <w:rPr>
          <w:rFonts w:ascii="Times New Roman"/>
          <w:b w:val="false"/>
          <w:i w:val="false"/>
          <w:color w:val="000000"/>
          <w:sz w:val="28"/>
        </w:rPr>
        <w:t>
      "№ 730 сайлау учаскесі</w:t>
      </w:r>
    </w:p>
    <w:bookmarkEnd w:id="8"/>
    <w:bookmarkStart w:name="z13" w:id="9"/>
    <w:p>
      <w:pPr>
        <w:spacing w:after="0"/>
        <w:ind w:left="0"/>
        <w:jc w:val="both"/>
      </w:pPr>
      <w:r>
        <w:rPr>
          <w:rFonts w:ascii="Times New Roman"/>
          <w:b w:val="false"/>
          <w:i w:val="false"/>
          <w:color w:val="000000"/>
          <w:sz w:val="28"/>
        </w:rPr>
        <w:t>
      Увальное ауылының шекараларында.";</w:t>
      </w:r>
    </w:p>
    <w:bookmarkEnd w:id="9"/>
    <w:bookmarkStart w:name="z14" w:id="10"/>
    <w:p>
      <w:pPr>
        <w:spacing w:after="0"/>
        <w:ind w:left="0"/>
        <w:jc w:val="both"/>
      </w:pPr>
      <w:r>
        <w:rPr>
          <w:rFonts w:ascii="Times New Roman"/>
          <w:b w:val="false"/>
          <w:i w:val="false"/>
          <w:color w:val="000000"/>
          <w:sz w:val="28"/>
        </w:rPr>
        <w:t>
      "№ 735 сайлау учаскесі</w:t>
      </w:r>
    </w:p>
    <w:bookmarkEnd w:id="10"/>
    <w:bookmarkStart w:name="z15" w:id="11"/>
    <w:p>
      <w:pPr>
        <w:spacing w:after="0"/>
        <w:ind w:left="0"/>
        <w:jc w:val="both"/>
      </w:pPr>
      <w:r>
        <w:rPr>
          <w:rFonts w:ascii="Times New Roman"/>
          <w:b w:val="false"/>
          <w:i w:val="false"/>
          <w:color w:val="000000"/>
          <w:sz w:val="28"/>
        </w:rPr>
        <w:t>
      Журавлевка және Красносельское ауылдарының шекараларында.";</w:t>
      </w:r>
    </w:p>
    <w:bookmarkEnd w:id="11"/>
    <w:bookmarkStart w:name="z16" w:id="12"/>
    <w:p>
      <w:pPr>
        <w:spacing w:after="0"/>
        <w:ind w:left="0"/>
        <w:jc w:val="both"/>
      </w:pPr>
      <w:r>
        <w:rPr>
          <w:rFonts w:ascii="Times New Roman"/>
          <w:b w:val="false"/>
          <w:i w:val="false"/>
          <w:color w:val="000000"/>
          <w:sz w:val="28"/>
        </w:rPr>
        <w:t>
      "№ 737 сайлау учаскесі</w:t>
      </w:r>
    </w:p>
    <w:bookmarkEnd w:id="12"/>
    <w:bookmarkStart w:name="z17" w:id="13"/>
    <w:p>
      <w:pPr>
        <w:spacing w:after="0"/>
        <w:ind w:left="0"/>
        <w:jc w:val="both"/>
      </w:pPr>
      <w:r>
        <w:rPr>
          <w:rFonts w:ascii="Times New Roman"/>
          <w:b w:val="false"/>
          <w:i w:val="false"/>
          <w:color w:val="000000"/>
          <w:sz w:val="28"/>
        </w:rPr>
        <w:t>
      Майское және Приреченское ауылдарының шекараларында.".</w:t>
      </w:r>
    </w:p>
    <w:bookmarkEnd w:id="13"/>
    <w:bookmarkStart w:name="z18" w:id="14"/>
    <w:p>
      <w:pPr>
        <w:spacing w:after="0"/>
        <w:ind w:left="0"/>
        <w:jc w:val="both"/>
      </w:pPr>
      <w:r>
        <w:rPr>
          <w:rFonts w:ascii="Times New Roman"/>
          <w:b w:val="false"/>
          <w:i w:val="false"/>
          <w:color w:val="000000"/>
          <w:sz w:val="28"/>
        </w:rPr>
        <w:t>
      2. "Таран ауданы әкімінің аппараты" мемлекеттік мекемесі Қазақстан Республикасының заңнамасында белгіленген тәртіпте:</w:t>
      </w:r>
    </w:p>
    <w:bookmarkEnd w:id="14"/>
    <w:bookmarkStart w:name="z19" w:id="15"/>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15"/>
    <w:bookmarkStart w:name="z20" w:id="16"/>
    <w:p>
      <w:pPr>
        <w:spacing w:after="0"/>
        <w:ind w:left="0"/>
        <w:jc w:val="both"/>
      </w:pPr>
      <w:r>
        <w:rPr>
          <w:rFonts w:ascii="Times New Roman"/>
          <w:b w:val="false"/>
          <w:i w:val="false"/>
          <w:color w:val="000000"/>
          <w:sz w:val="28"/>
        </w:rPr>
        <w:t>
      2) осы шешімді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16"/>
    <w:bookmarkStart w:name="z21" w:id="17"/>
    <w:p>
      <w:pPr>
        <w:spacing w:after="0"/>
        <w:ind w:left="0"/>
        <w:jc w:val="both"/>
      </w:pPr>
      <w:r>
        <w:rPr>
          <w:rFonts w:ascii="Times New Roman"/>
          <w:b w:val="false"/>
          <w:i w:val="false"/>
          <w:color w:val="000000"/>
          <w:sz w:val="28"/>
        </w:rPr>
        <w:t>
      3) осы шешімді ресми жарияланғанынан кейін Таран ауданы әкімдігінің интернет-ресурсында орналастырылуын қамтамасыз етсін.</w:t>
      </w:r>
    </w:p>
    <w:bookmarkEnd w:id="17"/>
    <w:bookmarkStart w:name="z22" w:id="18"/>
    <w:p>
      <w:pPr>
        <w:spacing w:after="0"/>
        <w:ind w:left="0"/>
        <w:jc w:val="both"/>
      </w:pPr>
      <w:r>
        <w:rPr>
          <w:rFonts w:ascii="Times New Roman"/>
          <w:b w:val="false"/>
          <w:i w:val="false"/>
          <w:color w:val="000000"/>
          <w:sz w:val="28"/>
        </w:rPr>
        <w:t>
      3. Осы шешімнің орындалуын бақылау аудан әкімі аппаратының басшысына жүктелсін.</w:t>
      </w:r>
    </w:p>
    <w:bookmarkEnd w:id="18"/>
    <w:bookmarkStart w:name="z23" w:id="19"/>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