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d374" w14:textId="0bfd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4 сәуірдегі № 84/2 қаулысы. Павлодар облысының Әділет департаментінде 2019 жылғы 5 сәуірде № 6288 болып тіркелді. Күші жойылды - Павлодар облысының әкімдігінің 2020 жылғы 3 желтоқсандағы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03.12.2020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4551 болып тіркелген, 2015 жылғы 9 шілдеде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дене тәрбиесі және спорт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М. М. Бегентаевқа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"4" сәуірдегі</w:t>
            </w:r>
            <w:r>
              <w:br/>
            </w:r>
            <w:r>
              <w:rPr>
                <w:rFonts w:ascii="Times New Roman"/>
                <w:b w:val="false"/>
                <w:i w:val="false"/>
                <w:color w:val="000000"/>
                <w:sz w:val="20"/>
              </w:rPr>
              <w:t>№ 84/2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138/5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w:t>
      </w:r>
      <w:r>
        <w:br/>
      </w:r>
      <w:r>
        <w:rPr>
          <w:rFonts w:ascii="Times New Roman"/>
          <w:b/>
          <w:i w:val="false"/>
          <w:color w:val="000000"/>
        </w:rPr>
        <w:t>деген мәртебе беру" 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қызметін (бұдан әрі – мемлекеттік көрсетілетін қызмет) "Павлодар облысының дене тәрбиесі және спорт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 спорт мектептеріне және спорт мектептерінің бөлімшелеріне "мамандандырылған" деген мәртебе беру туралы бұйрықтың көшірмесі (бұдан әрі – бұйрық көшірмесі) немесе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саласында мемлекеттік көрсетілетін қызметтер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4" w:id="12"/>
    <w:p>
      <w:pPr>
        <w:spacing w:after="0"/>
        <w:ind w:left="0"/>
        <w:jc w:val="left"/>
      </w:pPr>
      <w:r>
        <w:rPr>
          <w:rFonts w:ascii="Times New Roman"/>
          <w:b/>
          <w:i w:val="false"/>
          <w:color w:val="000000"/>
        </w:rPr>
        <w:t xml:space="preserve"> 2-тарау.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(жұмыскерлерінің)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қоса берілуімен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кеңсе қызметкерінің құжаттарды тіркеуі, көрсетілетін қызметті берушінің басшысына қарастыруға жолдауы – 20 (жиырма) минут;</w:t>
      </w:r>
    </w:p>
    <w:p>
      <w:pPr>
        <w:spacing w:after="0"/>
        <w:ind w:left="0"/>
        <w:jc w:val="both"/>
      </w:pPr>
      <w:r>
        <w:rPr>
          <w:rFonts w:ascii="Times New Roman"/>
          <w:b w:val="false"/>
          <w:i w:val="false"/>
          <w:color w:val="000000"/>
          <w:sz w:val="28"/>
        </w:rPr>
        <w:t>
      2) көрсетілетін қызметті беруші басшысының қарастыруы және жауапты орындаушыны анықтауы - 2 (екі)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қарастыруы, комиссияның қарастыруына құжаттарды жолдауы - 15 (он бес) күнтізбелік күн;</w:t>
      </w:r>
    </w:p>
    <w:p>
      <w:pPr>
        <w:spacing w:after="0"/>
        <w:ind w:left="0"/>
        <w:jc w:val="both"/>
      </w:pPr>
      <w:r>
        <w:rPr>
          <w:rFonts w:ascii="Times New Roman"/>
          <w:b w:val="false"/>
          <w:i w:val="false"/>
          <w:color w:val="000000"/>
          <w:sz w:val="28"/>
        </w:rPr>
        <w:t>
      4) комиссияның құжаттарды қарастыруы, хаттамалық шешім қабылдауы - 5 (бес)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орындаушысының хаттамалық шешім негізінде бұйрық жобасын немесе мемлекеттік қызметті көрсетуден бас тарту туралы дәлелді жауап дайындауы – 4 (төрт) күнтізбелік күн;</w:t>
      </w:r>
    </w:p>
    <w:p>
      <w:pPr>
        <w:spacing w:after="0"/>
        <w:ind w:left="0"/>
        <w:jc w:val="both"/>
      </w:pPr>
      <w:r>
        <w:rPr>
          <w:rFonts w:ascii="Times New Roman"/>
          <w:b w:val="false"/>
          <w:i w:val="false"/>
          <w:color w:val="000000"/>
          <w:sz w:val="28"/>
        </w:rPr>
        <w:t>
      6) көрсетілетін қызметті беруші басшысының мемлекеттік қызметті көрсету нәтижесіне қол қоюы – 2 (екі) күнтізбелік күн;</w:t>
      </w:r>
    </w:p>
    <w:p>
      <w:pPr>
        <w:spacing w:after="0"/>
        <w:ind w:left="0"/>
        <w:jc w:val="both"/>
      </w:pPr>
      <w:r>
        <w:rPr>
          <w:rFonts w:ascii="Times New Roman"/>
          <w:b w:val="false"/>
          <w:i w:val="false"/>
          <w:color w:val="000000"/>
          <w:sz w:val="28"/>
        </w:rPr>
        <w:t>
      7) көрсетілетін қызметті берушінің кеңсе қызметкерінің мемлекеттік қызметті көрсету нәтижесін Мемлекеттік корпорацияға жолдауы – 20 (жиырма) минут.</w:t>
      </w:r>
    </w:p>
    <w:bookmarkStart w:name="z17" w:id="1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рәсімінің (іс-қимылдың) нәтижесі:</w:t>
      </w:r>
    </w:p>
    <w:bookmarkEnd w:id="15"/>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құжаттарды қарастыру және құжаттарды комиссияның қарастыруына жолдау;</w:t>
      </w:r>
    </w:p>
    <w:p>
      <w:pPr>
        <w:spacing w:after="0"/>
        <w:ind w:left="0"/>
        <w:jc w:val="both"/>
      </w:pPr>
      <w:r>
        <w:rPr>
          <w:rFonts w:ascii="Times New Roman"/>
          <w:b w:val="false"/>
          <w:i w:val="false"/>
          <w:color w:val="000000"/>
          <w:sz w:val="28"/>
        </w:rPr>
        <w:t>
      4) құжаттарды қарастыру, хаттамалық шешім қабылдау;</w:t>
      </w:r>
    </w:p>
    <w:p>
      <w:pPr>
        <w:spacing w:after="0"/>
        <w:ind w:left="0"/>
        <w:jc w:val="both"/>
      </w:pPr>
      <w:r>
        <w:rPr>
          <w:rFonts w:ascii="Times New Roman"/>
          <w:b w:val="false"/>
          <w:i w:val="false"/>
          <w:color w:val="000000"/>
          <w:sz w:val="28"/>
        </w:rPr>
        <w:t>
      5) бұйрық жобасын немесе мемлекеттік қызметті көрсетуден бас тарту туралы дәлелді жауап дайындау;</w:t>
      </w:r>
    </w:p>
    <w:p>
      <w:pPr>
        <w:spacing w:after="0"/>
        <w:ind w:left="0"/>
        <w:jc w:val="both"/>
      </w:pPr>
      <w:r>
        <w:rPr>
          <w:rFonts w:ascii="Times New Roman"/>
          <w:b w:val="false"/>
          <w:i w:val="false"/>
          <w:color w:val="000000"/>
          <w:sz w:val="28"/>
        </w:rPr>
        <w:t>
      6) мемлекеттік қызметті көрсету нәтижесіне қол қою;</w:t>
      </w:r>
    </w:p>
    <w:p>
      <w:pPr>
        <w:spacing w:after="0"/>
        <w:ind w:left="0"/>
        <w:jc w:val="both"/>
      </w:pPr>
      <w:r>
        <w:rPr>
          <w:rFonts w:ascii="Times New Roman"/>
          <w:b w:val="false"/>
          <w:i w:val="false"/>
          <w:color w:val="000000"/>
          <w:sz w:val="28"/>
        </w:rPr>
        <w:t>
      7) Мемлекеттік корпорацияға мемлекеттік қызметті көрсету нәтижесін жолдау.</w:t>
      </w:r>
    </w:p>
    <w:bookmarkStart w:name="z18" w:id="16"/>
    <w:p>
      <w:pPr>
        <w:spacing w:after="0"/>
        <w:ind w:left="0"/>
        <w:jc w:val="left"/>
      </w:pPr>
      <w:r>
        <w:rPr>
          <w:rFonts w:ascii="Times New Roman"/>
          <w:b/>
          <w:i w:val="false"/>
          <w:color w:val="000000"/>
        </w:rPr>
        <w:t xml:space="preserve"> 3-тарау. Мемлекеттік қызмет көрсету процесінде</w:t>
      </w:r>
      <w:r>
        <w:br/>
      </w:r>
      <w:r>
        <w:rPr>
          <w:rFonts w:ascii="Times New Roman"/>
          <w:b/>
          <w:i w:val="false"/>
          <w:color w:val="000000"/>
        </w:rPr>
        <w:t>құрылымдық бөлімшелер (қызметкерлер) мен көрсетілетін</w:t>
      </w:r>
      <w:r>
        <w:br/>
      </w:r>
      <w:r>
        <w:rPr>
          <w:rFonts w:ascii="Times New Roman"/>
          <w:b/>
          <w:i w:val="false"/>
          <w:color w:val="000000"/>
        </w:rPr>
        <w:t>қызметті берушінің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21" w:id="19"/>
    <w:p>
      <w:pPr>
        <w:spacing w:after="0"/>
        <w:ind w:left="0"/>
        <w:jc w:val="left"/>
      </w:pPr>
      <w:r>
        <w:rPr>
          <w:rFonts w:ascii="Times New Roman"/>
          <w:b/>
          <w:i w:val="false"/>
          <w:color w:val="000000"/>
        </w:rPr>
        <w:t xml:space="preserve"> 4-тарау. Мемлекеттік қызмет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20"/>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қызмет көрсету мерзімі:</w:t>
      </w:r>
    </w:p>
    <w:p>
      <w:pPr>
        <w:spacing w:after="0"/>
        <w:ind w:left="0"/>
        <w:jc w:val="both"/>
      </w:pPr>
      <w:r>
        <w:rPr>
          <w:rFonts w:ascii="Times New Roman"/>
          <w:b w:val="false"/>
          <w:i w:val="false"/>
          <w:color w:val="000000"/>
          <w:sz w:val="28"/>
        </w:rPr>
        <w:t>
      Мемлекеттік корпорацияға құжаттар топтамасын тапсырған күннен бастап – 30 (отыз) күнтізбелік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береді;</w:t>
      </w:r>
    </w:p>
    <w:p>
      <w:pPr>
        <w:spacing w:after="0"/>
        <w:ind w:left="0"/>
        <w:jc w:val="both"/>
      </w:pPr>
      <w:r>
        <w:rPr>
          <w:rFonts w:ascii="Times New Roman"/>
          <w:b w:val="false"/>
          <w:i w:val="false"/>
          <w:color w:val="000000"/>
          <w:sz w:val="28"/>
        </w:rPr>
        <w:t>
      құжаттарды Мемлекеттік корпорацияға тапсыру үшін рұқсат етілетін ең ұзақ күту уақыты – 15 (он бес) минут;</w:t>
      </w:r>
    </w:p>
    <w:p>
      <w:pPr>
        <w:spacing w:after="0"/>
        <w:ind w:left="0"/>
        <w:jc w:val="both"/>
      </w:pPr>
      <w:r>
        <w:rPr>
          <w:rFonts w:ascii="Times New Roman"/>
          <w:b w:val="false"/>
          <w:i w:val="false"/>
          <w:color w:val="000000"/>
          <w:sz w:val="28"/>
        </w:rPr>
        <w:t>
      Мемлекеттік корпорацияға жүгінген кезде рұқсат етілетін ең ұзақ қызмет көрсеті уақыты – 15 (он бес) минут.</w:t>
      </w:r>
    </w:p>
    <w:bookmarkStart w:name="z23" w:id="21"/>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21"/>
    <w:p>
      <w:pPr>
        <w:spacing w:after="0"/>
        <w:ind w:left="0"/>
        <w:jc w:val="both"/>
      </w:pPr>
      <w:r>
        <w:rPr>
          <w:rFonts w:ascii="Times New Roman"/>
          <w:b w:val="false"/>
          <w:i w:val="false"/>
          <w:color w:val="000000"/>
          <w:sz w:val="28"/>
        </w:rPr>
        <w:t xml:space="preserve">
      1) 1-процесс – Мемлекеттік корпорация қызметкері ұсынылған құжаттарды тексереді,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өтінішін қабылдайды және тіркейді, тиісті құжаттарды қабылдау туралы қолхат береді және көрсетілетін қызметті берушіге құжаттар топтамасын жолдайды – 15 (он бес) минут;</w:t>
      </w:r>
    </w:p>
    <w:p>
      <w:pPr>
        <w:spacing w:after="0"/>
        <w:ind w:left="0"/>
        <w:jc w:val="both"/>
      </w:pPr>
      <w:r>
        <w:rPr>
          <w:rFonts w:ascii="Times New Roman"/>
          <w:b w:val="false"/>
          <w:i w:val="false"/>
          <w:color w:val="000000"/>
          <w:sz w:val="28"/>
        </w:rPr>
        <w:t>
      көрсетілетін қызметті алушының жеке басын куәландырылатын, заңды тұлғаның мемлекеттік тіркеу (қайта тіркеу) туралы, спорт мектебіне жататын спорттық объектіге (үй-жайға) жылжымайтын мүлікке тіркелген құқықтар (ауыртпалықтар) және оның техникалық сипаттамалары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2) 2-процесс – көрсетілетін қызметті берушінің кеңсе қызметкері құжаттарды қабылдауды және тіркеуді жүзеге асырады, көрсетілетін қызметті берушінің басшысына жолдайды – 20 (жиырма) минут;</w:t>
      </w:r>
    </w:p>
    <w:p>
      <w:pPr>
        <w:spacing w:after="0"/>
        <w:ind w:left="0"/>
        <w:jc w:val="both"/>
      </w:pPr>
      <w:r>
        <w:rPr>
          <w:rFonts w:ascii="Times New Roman"/>
          <w:b w:val="false"/>
          <w:i w:val="false"/>
          <w:color w:val="000000"/>
          <w:sz w:val="28"/>
        </w:rPr>
        <w:t>
      3) 3-процесс – көрсетілетін қызметті берушінің басшысы құжаттарды қарастырады, көрсетілетін қызметті берушінің жауапты орындаушысын анықтайды – 2 (екі) күнтізбелік күн;</w:t>
      </w:r>
    </w:p>
    <w:p>
      <w:pPr>
        <w:spacing w:after="0"/>
        <w:ind w:left="0"/>
        <w:jc w:val="both"/>
      </w:pPr>
      <w:r>
        <w:rPr>
          <w:rFonts w:ascii="Times New Roman"/>
          <w:b w:val="false"/>
          <w:i w:val="false"/>
          <w:color w:val="000000"/>
          <w:sz w:val="28"/>
        </w:rPr>
        <w:t>
      4) 4-процесс – көрсетілетін қызметті берушінің жауапты орындаушысы құжаттарды қарастырады, құжаттарды комиссияның қарастыруына жолдайды – 15 (он бес) күнтізбелік күн;</w:t>
      </w:r>
    </w:p>
    <w:p>
      <w:pPr>
        <w:spacing w:after="0"/>
        <w:ind w:left="0"/>
        <w:jc w:val="both"/>
      </w:pPr>
      <w:r>
        <w:rPr>
          <w:rFonts w:ascii="Times New Roman"/>
          <w:b w:val="false"/>
          <w:i w:val="false"/>
          <w:color w:val="000000"/>
          <w:sz w:val="28"/>
        </w:rPr>
        <w:t>
      5) 5-процесс – комиссия құжаттарды қарастырады, хаттамалық шешім қабылдайды – 5 (бес) күнтізбелік күн;</w:t>
      </w:r>
    </w:p>
    <w:p>
      <w:pPr>
        <w:spacing w:after="0"/>
        <w:ind w:left="0"/>
        <w:jc w:val="both"/>
      </w:pPr>
      <w:r>
        <w:rPr>
          <w:rFonts w:ascii="Times New Roman"/>
          <w:b w:val="false"/>
          <w:i w:val="false"/>
          <w:color w:val="000000"/>
          <w:sz w:val="28"/>
        </w:rPr>
        <w:t>
      6) 6-процесс – көрсетілетін қызметті берушінің жауапты орындаушысы хаттамалық шешім негізінде бұйрық жобасын немесе мемлекеттік қызметті көрсетуден бас тарту туралы дәлелді жауап дайындайды – 4 (төрт) күнтізбелік күн;</w:t>
      </w:r>
    </w:p>
    <w:p>
      <w:pPr>
        <w:spacing w:after="0"/>
        <w:ind w:left="0"/>
        <w:jc w:val="both"/>
      </w:pPr>
      <w:r>
        <w:rPr>
          <w:rFonts w:ascii="Times New Roman"/>
          <w:b w:val="false"/>
          <w:i w:val="false"/>
          <w:color w:val="000000"/>
          <w:sz w:val="28"/>
        </w:rPr>
        <w:t>
      7) 7-процесс – көрсетілетін қызметті берушінің басшысы мемлекеттік қызметті көрсету нәтижесіне қол қояды – 2 (екі) күнтізбелік күн;</w:t>
      </w:r>
    </w:p>
    <w:p>
      <w:pPr>
        <w:spacing w:after="0"/>
        <w:ind w:left="0"/>
        <w:jc w:val="both"/>
      </w:pPr>
      <w:r>
        <w:rPr>
          <w:rFonts w:ascii="Times New Roman"/>
          <w:b w:val="false"/>
          <w:i w:val="false"/>
          <w:color w:val="000000"/>
          <w:sz w:val="28"/>
        </w:rPr>
        <w:t>
      8) 8-процесс – көрсетілетін қызметті берушінің кеңсе қызметкері мемлекеттік қызметті көрсету нәтижесін Мемлекеттік корпорацияға жолдайды – 20 (жиырма) минут;</w:t>
      </w:r>
    </w:p>
    <w:p>
      <w:pPr>
        <w:spacing w:after="0"/>
        <w:ind w:left="0"/>
        <w:jc w:val="both"/>
      </w:pPr>
      <w:r>
        <w:rPr>
          <w:rFonts w:ascii="Times New Roman"/>
          <w:b w:val="false"/>
          <w:i w:val="false"/>
          <w:color w:val="000000"/>
          <w:sz w:val="28"/>
        </w:rPr>
        <w:t>
      9) 9-процесс – Мемлекеттік корпорация қызметкері көрсетілетін қызметті алушыға дайын құжаттарды беруді көрсетілетін қызметті алушы (не оның уәкілетті өкілі) жеке басын куәландыратын құжатты көрсеткен кезде қолхат негізінде жүзеге асырады.</w:t>
      </w:r>
    </w:p>
    <w:bookmarkStart w:name="z24" w:id="22"/>
    <w:p>
      <w:pPr>
        <w:spacing w:after="0"/>
        <w:ind w:left="0"/>
        <w:jc w:val="both"/>
      </w:pPr>
      <w:r>
        <w:rPr>
          <w:rFonts w:ascii="Times New Roman"/>
          <w:b w:val="false"/>
          <w:i w:val="false"/>
          <w:color w:val="000000"/>
          <w:sz w:val="28"/>
        </w:rPr>
        <w:t>
      11. Мемлекеттік көрсетілетін қызмет көрсетілетін қызметті берушінің кеңсесі және "электрондық үкімет" www.egov.kz веб-порталы арқылы көрсетілмейді.</w:t>
      </w:r>
    </w:p>
    <w:bookmarkEnd w:id="22"/>
    <w:bookmarkStart w:name="z25" w:id="23"/>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қызметті көрсету процесінде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1-кесте. Мемлекеттік қызметті көрсету үшін қажетті әрбір рәсімнің (іс-қимылдың)</w:t>
      </w:r>
      <w:r>
        <w:br/>
      </w:r>
      <w:r>
        <w:rPr>
          <w:rFonts w:ascii="Times New Roman"/>
          <w:b/>
          <w:i w:val="false"/>
          <w:color w:val="000000"/>
        </w:rPr>
        <w:t>ұзақтығын көрсетумен көрсетілетін қызметті берушінің құрылымдық бөлімшелері</w:t>
      </w:r>
      <w:r>
        <w:br/>
      </w:r>
      <w:r>
        <w:rPr>
          <w:rFonts w:ascii="Times New Roman"/>
          <w:b/>
          <w:i w:val="false"/>
          <w:color w:val="000000"/>
        </w:rPr>
        <w:t>(қызметкерлері) арасындағы рәсімдердің (іс-қимылдардың) реттілігін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065"/>
        <w:gridCol w:w="748"/>
        <w:gridCol w:w="701"/>
        <w:gridCol w:w="894"/>
        <w:gridCol w:w="676"/>
        <w:gridCol w:w="1140"/>
        <w:gridCol w:w="676"/>
        <w:gridCol w:w="748"/>
        <w:gridCol w:w="336"/>
        <w:gridCol w:w="189"/>
        <w:gridCol w:w="628"/>
        <w:gridCol w:w="555"/>
        <w:gridCol w:w="336"/>
        <w:gridCol w:w="726"/>
        <w:gridCol w:w="1215"/>
        <w:gridCol w:w="775"/>
        <w:gridCol w:w="557"/>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ағыны)</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жауапты орындаушыны анықтау, бұрыштама қою</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құжаттарды комиссияның қарастыруына жолдау</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хаттамалық шешім қабылдау</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 негізінде бұйрық жобасын немесе мемлекеттік қызметті көрсетуден бас тарту туралы дәлелді жауап дайындау</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үшін көрсетілетін қызметті берушінің басшысына жолдау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жауапты орындаушысына жолдау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қарастыруына жолдау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шешімді көрсетілетін қызметті берушінің жауапты орындаушы-сына жолдау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жобасын немесе мемлекеттік қызметті көрсетуден бас тарту туралы дәлелді жауапты көрсетілетін қызметті берушінің басшысына жолдау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берушінің кеңсе қызметкеріне жолдау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күнтізбелік күн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күнтізбелік күн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күнтізбелік күн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Мемлекеттік корпорация арқылы "Спорт мектептеріне және спорт мектептерінің</w:t>
      </w:r>
      <w:r>
        <w:br/>
      </w:r>
      <w:r>
        <w:rPr>
          <w:rFonts w:ascii="Times New Roman"/>
          <w:b/>
          <w:i w:val="false"/>
          <w:color w:val="000000"/>
        </w:rPr>
        <w:t>бөлімшелеріне "мамандандырылған" деген мәртебе беру" мемлекеттік</w:t>
      </w:r>
      <w:r>
        <w:br/>
      </w:r>
      <w:r>
        <w:rPr>
          <w:rFonts w:ascii="Times New Roman"/>
          <w:b/>
          <w:i w:val="false"/>
          <w:color w:val="000000"/>
        </w:rPr>
        <w:t xml:space="preserve">қызмет көрсетудің бизнес-процестерінің анықтамалығы </w:t>
      </w:r>
    </w:p>
    <w:bookmarkEnd w:id="25"/>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2390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506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"4" сәуірдегі</w:t>
            </w:r>
            <w:r>
              <w:br/>
            </w:r>
            <w:r>
              <w:rPr>
                <w:rFonts w:ascii="Times New Roman"/>
                <w:b w:val="false"/>
                <w:i w:val="false"/>
                <w:color w:val="000000"/>
                <w:sz w:val="20"/>
              </w:rPr>
              <w:t>№ 84/2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138/5 қаулысымен</w:t>
            </w:r>
            <w:r>
              <w:br/>
            </w:r>
            <w:r>
              <w:rPr>
                <w:rFonts w:ascii="Times New Roman"/>
                <w:b w:val="false"/>
                <w:i w:val="false"/>
                <w:color w:val="000000"/>
                <w:sz w:val="20"/>
              </w:rPr>
              <w:t>бекітілді</w:t>
            </w:r>
          </w:p>
        </w:tc>
      </w:tr>
    </w:tbl>
    <w:bookmarkStart w:name="z32" w:id="27"/>
    <w:p>
      <w:pPr>
        <w:spacing w:after="0"/>
        <w:ind w:left="0"/>
        <w:jc w:val="left"/>
      </w:pPr>
      <w:r>
        <w:rPr>
          <w:rFonts w:ascii="Times New Roman"/>
          <w:b/>
          <w:i w:val="false"/>
          <w:color w:val="000000"/>
        </w:rPr>
        <w:t xml:space="preserve"> "Олимпиада, Паралимпиада, Сурдлимпиада ойындарының</w:t>
      </w:r>
      <w:r>
        <w:br/>
      </w:r>
      <w:r>
        <w:rPr>
          <w:rFonts w:ascii="Times New Roman"/>
          <w:b/>
          <w:i w:val="false"/>
          <w:color w:val="000000"/>
        </w:rPr>
        <w:t>чемпиондары мен жүлдегерлеріне тұрғын үй беру"</w:t>
      </w:r>
      <w:r>
        <w:br/>
      </w:r>
      <w:r>
        <w:rPr>
          <w:rFonts w:ascii="Times New Roman"/>
          <w:b/>
          <w:i w:val="false"/>
          <w:color w:val="000000"/>
        </w:rPr>
        <w:t>мемлекеттік көрсетілетін қызмет регламенті</w:t>
      </w:r>
    </w:p>
    <w:bookmarkEnd w:id="27"/>
    <w:bookmarkStart w:name="z33" w:id="28"/>
    <w:p>
      <w:pPr>
        <w:spacing w:after="0"/>
        <w:ind w:left="0"/>
        <w:jc w:val="left"/>
      </w:pPr>
      <w:r>
        <w:rPr>
          <w:rFonts w:ascii="Times New Roman"/>
          <w:b/>
          <w:i w:val="false"/>
          <w:color w:val="000000"/>
        </w:rPr>
        <w:t xml:space="preserve"> 1-тарау. Жалпы ережелер</w:t>
      </w:r>
    </w:p>
    <w:bookmarkEnd w:id="28"/>
    <w:bookmarkStart w:name="z34" w:id="29"/>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қызметін (бұдан әрі – мемлекеттік көрсетілетін қызмет) "Павлодар облысының дене тәрбиесі және спорт басқармасы" мемлекеттік мекемесі, Павлодар облысы қалалары мен аудандарының дене шынықтыру және спорт бөлімдері (бұдан әрі – көрсетілетін қызметті беруші) көрсетеді.</w:t>
      </w:r>
    </w:p>
    <w:bookmarkEnd w:id="2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5" w:id="30"/>
    <w:p>
      <w:pPr>
        <w:spacing w:after="0"/>
        <w:ind w:left="0"/>
        <w:jc w:val="both"/>
      </w:pPr>
      <w:r>
        <w:rPr>
          <w:rFonts w:ascii="Times New Roman"/>
          <w:b w:val="false"/>
          <w:i w:val="false"/>
          <w:color w:val="000000"/>
          <w:sz w:val="28"/>
        </w:rPr>
        <w:t>
      2. Мемлекеттік қызметті көрсету нысаны: қағаз түрінде.</w:t>
      </w:r>
    </w:p>
    <w:bookmarkEnd w:id="30"/>
    <w:bookmarkStart w:name="z36" w:id="31"/>
    <w:p>
      <w:pPr>
        <w:spacing w:after="0"/>
        <w:ind w:left="0"/>
        <w:jc w:val="both"/>
      </w:pPr>
      <w:r>
        <w:rPr>
          <w:rFonts w:ascii="Times New Roman"/>
          <w:b w:val="false"/>
          <w:i w:val="false"/>
          <w:color w:val="000000"/>
          <w:sz w:val="28"/>
        </w:rPr>
        <w:t>
      3. Мемлекеттік қызметті көрсету нәтижесі:</w:t>
      </w:r>
    </w:p>
    <w:bookmarkEnd w:id="31"/>
    <w:p>
      <w:pPr>
        <w:spacing w:after="0"/>
        <w:ind w:left="0"/>
        <w:jc w:val="both"/>
      </w:pPr>
      <w:r>
        <w:rPr>
          <w:rFonts w:ascii="Times New Roman"/>
          <w:b w:val="false"/>
          <w:i w:val="false"/>
          <w:color w:val="000000"/>
          <w:sz w:val="28"/>
        </w:rPr>
        <w:t xml:space="preserve">
      1-кезең: мемлекеттік қызметті көрсету бойынша оң нәтижесі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саласында мемлекеттік көрсетілетін қызметтер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2-кезең: тұрғын үйге меншік құқығын растайтын құжат болып табылады.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7" w:id="3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(жұмыскерлерінің) іс-қимыл тәртібін сипаттау</w:t>
      </w:r>
    </w:p>
    <w:bookmarkEnd w:id="32"/>
    <w:bookmarkStart w:name="z38" w:id="3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қоса берілуімен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33"/>
    <w:bookmarkStart w:name="z39" w:id="3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4"/>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тіркеуді жүзеге асырады, көрсетілетін қызметті берушінің басшысына қарастыруға жолдайды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тексеруді жүзеге асырады, тұрғын үй беру туралы шешім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дайындайды - 5 (бес) жұмыс күні;</w:t>
      </w:r>
    </w:p>
    <w:p>
      <w:pPr>
        <w:spacing w:after="0"/>
        <w:ind w:left="0"/>
        <w:jc w:val="both"/>
      </w:pPr>
      <w:r>
        <w:rPr>
          <w:rFonts w:ascii="Times New Roman"/>
          <w:b w:val="false"/>
          <w:i w:val="false"/>
          <w:color w:val="000000"/>
          <w:sz w:val="28"/>
        </w:rPr>
        <w:t xml:space="preserve">
      4) көрсетілетін қызметті берушінің басшысы тұрғын үй беру туралы шешімге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жауапқа қол қояды – 1 (бір) сағат;</w:t>
      </w:r>
    </w:p>
    <w:p>
      <w:pPr>
        <w:spacing w:after="0"/>
        <w:ind w:left="0"/>
        <w:jc w:val="both"/>
      </w:pPr>
      <w:r>
        <w:rPr>
          <w:rFonts w:ascii="Times New Roman"/>
          <w:b w:val="false"/>
          <w:i w:val="false"/>
          <w:color w:val="000000"/>
          <w:sz w:val="28"/>
        </w:rPr>
        <w:t>
      5) көрсетілетін қызметті берушінің кеңсе қызметкері қабылданған шешім туралы жазбаша жауапты Мемлекеттік корпорацияға жолдайды - 15 (он бес) минут.</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1) көрсетілетін қызметті берушінің жауапты орындаушысы тұрғын үйді беру туралы шешім шығарылғаннан кейін нысаналы ағымдағы трансферттер бойынша өтінімді дене шынықтыру және спорт саласындағы уәкілетті органға (бұдан әрі – Уәкілетті орган) жолдайды – 10 (он) жұмыс күні;</w:t>
      </w:r>
    </w:p>
    <w:p>
      <w:pPr>
        <w:spacing w:after="0"/>
        <w:ind w:left="0"/>
        <w:jc w:val="both"/>
      </w:pPr>
      <w:r>
        <w:rPr>
          <w:rFonts w:ascii="Times New Roman"/>
          <w:b w:val="false"/>
          <w:i w:val="false"/>
          <w:color w:val="000000"/>
          <w:sz w:val="28"/>
        </w:rPr>
        <w:t>
      2) көрсетілетін қызметті берушінің басшысы Уәкілетті органмен нысаналы ағымдағы трансферттердің нәтижелері туралы келісім жасайды - 2 (екі) ай;</w:t>
      </w:r>
    </w:p>
    <w:p>
      <w:pPr>
        <w:spacing w:after="0"/>
        <w:ind w:left="0"/>
        <w:jc w:val="both"/>
      </w:pPr>
      <w:r>
        <w:rPr>
          <w:rFonts w:ascii="Times New Roman"/>
          <w:b w:val="false"/>
          <w:i w:val="false"/>
          <w:color w:val="000000"/>
          <w:sz w:val="28"/>
        </w:rPr>
        <w:t>
      3) көрсетілетін қызметті берушінің жауапты орындаушысы тұрғын үйді мемлекеттік сатып алу бойынша конкурстық рәсімдерді өткізеді - 2 (екі) ай;</w:t>
      </w:r>
    </w:p>
    <w:p>
      <w:pPr>
        <w:spacing w:after="0"/>
        <w:ind w:left="0"/>
        <w:jc w:val="both"/>
      </w:pPr>
      <w:r>
        <w:rPr>
          <w:rFonts w:ascii="Times New Roman"/>
          <w:b w:val="false"/>
          <w:i w:val="false"/>
          <w:color w:val="000000"/>
          <w:sz w:val="28"/>
        </w:rPr>
        <w:t>
      4) көрсетілетін қызметті берушінің жауапты орындаушысы тұрғын үйге меншік құқығын растайтын құжатты дайындайды – 1 (бір) ай;</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 15 (он бес) минут;</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Мемлекеттік корпорацияға жолдайды – 15 (он бес) минут.</w:t>
      </w:r>
    </w:p>
    <w:bookmarkStart w:name="z40" w:id="3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рәсімінің (іс-қимылдың) нәтижесі:</w:t>
      </w:r>
    </w:p>
    <w:bookmarkEnd w:id="35"/>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құжаттарды тексеру, тұрғын үй беру туралы шешім жобасын немесе мемлекеттік қызметті көрсетуден бас тарту туралы дәлелді жауап дайындау;</w:t>
      </w:r>
    </w:p>
    <w:p>
      <w:pPr>
        <w:spacing w:after="0"/>
        <w:ind w:left="0"/>
        <w:jc w:val="both"/>
      </w:pPr>
      <w:r>
        <w:rPr>
          <w:rFonts w:ascii="Times New Roman"/>
          <w:b w:val="false"/>
          <w:i w:val="false"/>
          <w:color w:val="000000"/>
          <w:sz w:val="28"/>
        </w:rPr>
        <w:t>
      4) тұрғын үй беру туралы шешім жобасына немесе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5) тұрғын үй беру туралы шешімді немесе мемлекеттік қызметті көрсетуден бас тарту туралы дәлелді жауапты Мемлекеттік корпорацияға жолдау.</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1) нысаналы ағымдағы трансферттер бойынша өтінім;</w:t>
      </w:r>
    </w:p>
    <w:p>
      <w:pPr>
        <w:spacing w:after="0"/>
        <w:ind w:left="0"/>
        <w:jc w:val="both"/>
      </w:pPr>
      <w:r>
        <w:rPr>
          <w:rFonts w:ascii="Times New Roman"/>
          <w:b w:val="false"/>
          <w:i w:val="false"/>
          <w:color w:val="000000"/>
          <w:sz w:val="28"/>
        </w:rPr>
        <w:t>
      2) нысаналы ағымдағы трансферттердің нәтижелері туралы келісім;</w:t>
      </w:r>
    </w:p>
    <w:p>
      <w:pPr>
        <w:spacing w:after="0"/>
        <w:ind w:left="0"/>
        <w:jc w:val="both"/>
      </w:pPr>
      <w:r>
        <w:rPr>
          <w:rFonts w:ascii="Times New Roman"/>
          <w:b w:val="false"/>
          <w:i w:val="false"/>
          <w:color w:val="000000"/>
          <w:sz w:val="28"/>
        </w:rPr>
        <w:t>
      3) тұрғын үйді мемлекеттік сатып алу бойынша конкурстық рәсімдер;</w:t>
      </w:r>
    </w:p>
    <w:p>
      <w:pPr>
        <w:spacing w:after="0"/>
        <w:ind w:left="0"/>
        <w:jc w:val="both"/>
      </w:pPr>
      <w:r>
        <w:rPr>
          <w:rFonts w:ascii="Times New Roman"/>
          <w:b w:val="false"/>
          <w:i w:val="false"/>
          <w:color w:val="000000"/>
          <w:sz w:val="28"/>
        </w:rPr>
        <w:t>
      4) тұрғын үйге меншік құқығын растайтын құжат дайындау;</w:t>
      </w:r>
    </w:p>
    <w:p>
      <w:pPr>
        <w:spacing w:after="0"/>
        <w:ind w:left="0"/>
        <w:jc w:val="both"/>
      </w:pPr>
      <w:r>
        <w:rPr>
          <w:rFonts w:ascii="Times New Roman"/>
          <w:b w:val="false"/>
          <w:i w:val="false"/>
          <w:color w:val="000000"/>
          <w:sz w:val="28"/>
        </w:rPr>
        <w:t>
      5) мемлекеттік қызметті көрсету нәтижесіне қол қою;</w:t>
      </w:r>
    </w:p>
    <w:p>
      <w:pPr>
        <w:spacing w:after="0"/>
        <w:ind w:left="0"/>
        <w:jc w:val="both"/>
      </w:pPr>
      <w:r>
        <w:rPr>
          <w:rFonts w:ascii="Times New Roman"/>
          <w:b w:val="false"/>
          <w:i w:val="false"/>
          <w:color w:val="000000"/>
          <w:sz w:val="28"/>
        </w:rPr>
        <w:t>
      6) Мемлекеттік корпорацияға мемлекеттік қызметті көрсету нәтижесін жолдау.</w:t>
      </w:r>
    </w:p>
    <w:bookmarkStart w:name="z41" w:id="36"/>
    <w:p>
      <w:pPr>
        <w:spacing w:after="0"/>
        <w:ind w:left="0"/>
        <w:jc w:val="left"/>
      </w:pPr>
      <w:r>
        <w:rPr>
          <w:rFonts w:ascii="Times New Roman"/>
          <w:b/>
          <w:i w:val="false"/>
          <w:color w:val="000000"/>
        </w:rPr>
        <w:t xml:space="preserve"> 3-тарау. Мемлекеттік қызмет көрсету процесінде</w:t>
      </w:r>
      <w:r>
        <w:br/>
      </w:r>
      <w:r>
        <w:rPr>
          <w:rFonts w:ascii="Times New Roman"/>
          <w:b/>
          <w:i w:val="false"/>
          <w:color w:val="000000"/>
        </w:rPr>
        <w:t>құрылымдық бөлімшелер (қызметкерлер) мен көрсетілетін</w:t>
      </w:r>
      <w:r>
        <w:br/>
      </w:r>
      <w:r>
        <w:rPr>
          <w:rFonts w:ascii="Times New Roman"/>
          <w:b/>
          <w:i w:val="false"/>
          <w:color w:val="000000"/>
        </w:rPr>
        <w:t>қызметті берушінің өзара іс-қимыл тәртібін сипаттау</w:t>
      </w:r>
    </w:p>
    <w:bookmarkEnd w:id="36"/>
    <w:bookmarkStart w:name="z42"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 берушінің құрылымдық бөлімшелерінің (қызметкерлерінің) тізбесі:</w:t>
      </w:r>
    </w:p>
    <w:bookmarkEnd w:id="3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3" w:id="3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8"/>
    <w:bookmarkStart w:name="z44" w:id="39"/>
    <w:p>
      <w:pPr>
        <w:spacing w:after="0"/>
        <w:ind w:left="0"/>
        <w:jc w:val="left"/>
      </w:pPr>
      <w:r>
        <w:rPr>
          <w:rFonts w:ascii="Times New Roman"/>
          <w:b/>
          <w:i w:val="false"/>
          <w:color w:val="000000"/>
        </w:rPr>
        <w:t xml:space="preserve"> 4-тарау. Мемлекеттік қызмет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39"/>
    <w:bookmarkStart w:name="z45" w:id="40"/>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40"/>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қызмет көрсету мерзімі Мемлекеттік корпорацияға құжаттар топтамасын тапсырған күннен бастап:</w:t>
      </w:r>
    </w:p>
    <w:p>
      <w:pPr>
        <w:spacing w:after="0"/>
        <w:ind w:left="0"/>
        <w:jc w:val="both"/>
      </w:pPr>
      <w:r>
        <w:rPr>
          <w:rFonts w:ascii="Times New Roman"/>
          <w:b w:val="false"/>
          <w:i w:val="false"/>
          <w:color w:val="000000"/>
          <w:sz w:val="28"/>
        </w:rPr>
        <w:t>
      1-кезең - 8 (сегіз) жұмыс күні;</w:t>
      </w:r>
    </w:p>
    <w:p>
      <w:pPr>
        <w:spacing w:after="0"/>
        <w:ind w:left="0"/>
        <w:jc w:val="both"/>
      </w:pPr>
      <w:r>
        <w:rPr>
          <w:rFonts w:ascii="Times New Roman"/>
          <w:b w:val="false"/>
          <w:i w:val="false"/>
          <w:color w:val="000000"/>
          <w:sz w:val="28"/>
        </w:rPr>
        <w:t>
      2-кезең - ағымдағы нысаналы трансферттер түскен күннен бастап 6 (алты) айдан кешіктірілмей;</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береді;</w:t>
      </w:r>
    </w:p>
    <w:p>
      <w:pPr>
        <w:spacing w:after="0"/>
        <w:ind w:left="0"/>
        <w:jc w:val="both"/>
      </w:pPr>
      <w:r>
        <w:rPr>
          <w:rFonts w:ascii="Times New Roman"/>
          <w:b w:val="false"/>
          <w:i w:val="false"/>
          <w:color w:val="000000"/>
          <w:sz w:val="28"/>
        </w:rPr>
        <w:t>
      құжаттарды Мемлекеттік корпорацияға тапсыру үшін рұқсат етілетін ең ұзақ күту уақыты – 15 (он бес) минут;</w:t>
      </w:r>
    </w:p>
    <w:p>
      <w:pPr>
        <w:spacing w:after="0"/>
        <w:ind w:left="0"/>
        <w:jc w:val="both"/>
      </w:pPr>
      <w:r>
        <w:rPr>
          <w:rFonts w:ascii="Times New Roman"/>
          <w:b w:val="false"/>
          <w:i w:val="false"/>
          <w:color w:val="000000"/>
          <w:sz w:val="28"/>
        </w:rPr>
        <w:t>
      Мемлекеттік корпорацияға жүгінген кезде рұқсат етілетін ең ұзақ қызмет көрсету уақыты – 15 (он бес) минут.</w:t>
      </w:r>
    </w:p>
    <w:bookmarkStart w:name="z46" w:id="41"/>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41"/>
    <w:p>
      <w:pPr>
        <w:spacing w:after="0"/>
        <w:ind w:left="0"/>
        <w:jc w:val="both"/>
      </w:pPr>
      <w:r>
        <w:rPr>
          <w:rFonts w:ascii="Times New Roman"/>
          <w:b w:val="false"/>
          <w:i w:val="false"/>
          <w:color w:val="000000"/>
          <w:sz w:val="28"/>
        </w:rPr>
        <w:t xml:space="preserve">
      1) 1-процесс – Мемлекеттік корпорация қызметкері ұсынылған құжаттарды тексереді,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өтінішін қабылдайды және тіркейді, тиісті құжаттарды қабылдау туралы қолхат береді және көрсетілетін қызметті берушіге құжаттар топтамасын жолдайды – 15 (он бес) минут;</w:t>
      </w:r>
    </w:p>
    <w:p>
      <w:pPr>
        <w:spacing w:after="0"/>
        <w:ind w:left="0"/>
        <w:jc w:val="both"/>
      </w:pPr>
      <w:r>
        <w:rPr>
          <w:rFonts w:ascii="Times New Roman"/>
          <w:b w:val="false"/>
          <w:i w:val="false"/>
          <w:color w:val="000000"/>
          <w:sz w:val="28"/>
        </w:rPr>
        <w:t>
      көрсетілетін қызметті алушының жеке басын куәландырылатын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2) 2-процесс – көрсетілетін қызметті берушінің кеңсе қызметкері құжаттарды қабылдауды және тіркеуді жүзеге асырады,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3) 3-процесс – көрсетілетін қызметті берушінің басшысы құжаттарды қарастырады, көрсетілетін қызметті берушінің жауапты орындаушысын анықтайды – 1 (бір) жұмыс күні;</w:t>
      </w:r>
    </w:p>
    <w:p>
      <w:pPr>
        <w:spacing w:after="0"/>
        <w:ind w:left="0"/>
        <w:jc w:val="both"/>
      </w:pPr>
      <w:r>
        <w:rPr>
          <w:rFonts w:ascii="Times New Roman"/>
          <w:b w:val="false"/>
          <w:i w:val="false"/>
          <w:color w:val="000000"/>
          <w:sz w:val="28"/>
        </w:rPr>
        <w:t xml:space="preserve">
      4) 4-процесс – көрсетілетін қызметті берушінің жауапты орындаушысы құжаттарды қарастырады, тұрғын үй беру туралы шешім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дайындайды - 5 (бес) жұмыс күні;</w:t>
      </w:r>
    </w:p>
    <w:p>
      <w:pPr>
        <w:spacing w:after="0"/>
        <w:ind w:left="0"/>
        <w:jc w:val="both"/>
      </w:pPr>
      <w:r>
        <w:rPr>
          <w:rFonts w:ascii="Times New Roman"/>
          <w:b w:val="false"/>
          <w:i w:val="false"/>
          <w:color w:val="000000"/>
          <w:sz w:val="28"/>
        </w:rPr>
        <w:t xml:space="preserve">
      5) 5-процесс – көрсетілетін қызметті берушінің басшысын тұрғын үй беру туралы шешімге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жауапқа қол қояды – 1 (бір) сағат;</w:t>
      </w:r>
    </w:p>
    <w:p>
      <w:pPr>
        <w:spacing w:after="0"/>
        <w:ind w:left="0"/>
        <w:jc w:val="both"/>
      </w:pPr>
      <w:r>
        <w:rPr>
          <w:rFonts w:ascii="Times New Roman"/>
          <w:b w:val="false"/>
          <w:i w:val="false"/>
          <w:color w:val="000000"/>
          <w:sz w:val="28"/>
        </w:rPr>
        <w:t>
      6) 6-процесс – көрсетілетін қызметті берушінің кеңсе қызметкері мемлекеттік қызметті көрсету нәтижесін Мемлекеттік көрсетілетін қызмет стандартында белгіленген мемлекеттік қызметті көрсету мерзімі аяқталғанға дейін бір тәуліктен кешіктірілмей Мемлекеттік корпорацияға жолдауды қамтамасыз етеді;</w:t>
      </w:r>
    </w:p>
    <w:p>
      <w:pPr>
        <w:spacing w:after="0"/>
        <w:ind w:left="0"/>
        <w:jc w:val="both"/>
      </w:pPr>
      <w:r>
        <w:rPr>
          <w:rFonts w:ascii="Times New Roman"/>
          <w:b w:val="false"/>
          <w:i w:val="false"/>
          <w:color w:val="000000"/>
          <w:sz w:val="28"/>
        </w:rPr>
        <w:t>
      7) 7-процесс – Мемлекеттік корпорация қызметкері көрсетілетін қызметті алушыға дайын құжаттарды беруді көрсетілетін қызметті алушы (не оның уәкілетті өкілі) жеке басын куәландыратын құжатты көрсеткен кезде қолхат негізінде жүзеге асырады;</w:t>
      </w:r>
    </w:p>
    <w:p>
      <w:pPr>
        <w:spacing w:after="0"/>
        <w:ind w:left="0"/>
        <w:jc w:val="both"/>
      </w:pPr>
      <w:r>
        <w:rPr>
          <w:rFonts w:ascii="Times New Roman"/>
          <w:b w:val="false"/>
          <w:i w:val="false"/>
          <w:color w:val="000000"/>
          <w:sz w:val="28"/>
        </w:rPr>
        <w:t>
      8) 8- процесс – көрсетілетін қызметті берушінің жауапты орындаушысы тұрғын үйді беру туралы шешім шығарылғаннан кейін нысаналы ағымдағы трансферттер бойынша өтінімді Уәкілетті органға жолдайды – 10 (он) жұмыс күні;</w:t>
      </w:r>
    </w:p>
    <w:p>
      <w:pPr>
        <w:spacing w:after="0"/>
        <w:ind w:left="0"/>
        <w:jc w:val="both"/>
      </w:pPr>
      <w:r>
        <w:rPr>
          <w:rFonts w:ascii="Times New Roman"/>
          <w:b w:val="false"/>
          <w:i w:val="false"/>
          <w:color w:val="000000"/>
          <w:sz w:val="28"/>
        </w:rPr>
        <w:t>
      9) 9-процесс – көрсетілетін қызметті берушінің басшысы Уәкілетті органмен нысаналы ағымдағы трансферттердің нәтижелері туралы келісім жасайды - 2 (екі) ай;</w:t>
      </w:r>
    </w:p>
    <w:p>
      <w:pPr>
        <w:spacing w:after="0"/>
        <w:ind w:left="0"/>
        <w:jc w:val="both"/>
      </w:pPr>
      <w:r>
        <w:rPr>
          <w:rFonts w:ascii="Times New Roman"/>
          <w:b w:val="false"/>
          <w:i w:val="false"/>
          <w:color w:val="000000"/>
          <w:sz w:val="28"/>
        </w:rPr>
        <w:t>
      10) 10-процесс – көрсетілетін қызметті берушінің жауапты орындаушысы тұрғын үйді мемлекеттік сатып алу бойынша конкурстық рәсімдерді өткізеді - 2 (екі) ай;</w:t>
      </w:r>
    </w:p>
    <w:p>
      <w:pPr>
        <w:spacing w:after="0"/>
        <w:ind w:left="0"/>
        <w:jc w:val="both"/>
      </w:pPr>
      <w:r>
        <w:rPr>
          <w:rFonts w:ascii="Times New Roman"/>
          <w:b w:val="false"/>
          <w:i w:val="false"/>
          <w:color w:val="000000"/>
          <w:sz w:val="28"/>
        </w:rPr>
        <w:t>
      11) 11-процесс – көрсетілетін қызметті берушінің жауапты орындаушысы тұрғын үйге меншік құқығын растайтын құжатты дайындайды – 1 (бір) ай;</w:t>
      </w:r>
    </w:p>
    <w:p>
      <w:pPr>
        <w:spacing w:after="0"/>
        <w:ind w:left="0"/>
        <w:jc w:val="both"/>
      </w:pPr>
      <w:r>
        <w:rPr>
          <w:rFonts w:ascii="Times New Roman"/>
          <w:b w:val="false"/>
          <w:i w:val="false"/>
          <w:color w:val="000000"/>
          <w:sz w:val="28"/>
        </w:rPr>
        <w:t>
      12) 12-процесс – көрсетілетін қызметті берушінің басшысы мемлекеттік қызметті көрсету нәтижесіне қол қояды – 15 (он бес) минут;</w:t>
      </w:r>
    </w:p>
    <w:p>
      <w:pPr>
        <w:spacing w:after="0"/>
        <w:ind w:left="0"/>
        <w:jc w:val="both"/>
      </w:pPr>
      <w:r>
        <w:rPr>
          <w:rFonts w:ascii="Times New Roman"/>
          <w:b w:val="false"/>
          <w:i w:val="false"/>
          <w:color w:val="000000"/>
          <w:sz w:val="28"/>
        </w:rPr>
        <w:t>
      13) 13-процесс – көрсетілетін қызметті берушінің кеңсе қызметкері мемлекеттік қызметті көрсету нәтижесін Мемлекеттік корпорацияға жолдайды – 15 (он бес) минут;</w:t>
      </w:r>
    </w:p>
    <w:p>
      <w:pPr>
        <w:spacing w:after="0"/>
        <w:ind w:left="0"/>
        <w:jc w:val="both"/>
      </w:pPr>
      <w:r>
        <w:rPr>
          <w:rFonts w:ascii="Times New Roman"/>
          <w:b w:val="false"/>
          <w:i w:val="false"/>
          <w:color w:val="000000"/>
          <w:sz w:val="28"/>
        </w:rPr>
        <w:t>
      14) 14-процесс – Мемлекеттік корпорация қызметкері көрсетілетін қызметті алушыға дайын құжаттарды беруді көрсетілетін қызметті алушы (не оның уәкілетті өкілі) жеке басын куәландыратын құжатты көрсеткен кезде қолхат негізінде жүзеге асырады.</w:t>
      </w:r>
    </w:p>
    <w:bookmarkStart w:name="z47" w:id="42"/>
    <w:p>
      <w:pPr>
        <w:spacing w:after="0"/>
        <w:ind w:left="0"/>
        <w:jc w:val="both"/>
      </w:pPr>
      <w:r>
        <w:rPr>
          <w:rFonts w:ascii="Times New Roman"/>
          <w:b w:val="false"/>
          <w:i w:val="false"/>
          <w:color w:val="000000"/>
          <w:sz w:val="28"/>
        </w:rPr>
        <w:t>
      11. Мемлекеттік көрсетілетін қызмет көрсетілетін қызметті берушінің кеңсесі және "электрондық үкімет" www.egov.kz веб-порталы арқылы көрсетілмейді.</w:t>
      </w:r>
    </w:p>
    <w:bookmarkEnd w:id="42"/>
    <w:bookmarkStart w:name="z48" w:id="43"/>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қызметті көрсету процесінде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0" w:id="44"/>
    <w:p>
      <w:pPr>
        <w:spacing w:after="0"/>
        <w:ind w:left="0"/>
        <w:jc w:val="left"/>
      </w:pPr>
      <w:r>
        <w:rPr>
          <w:rFonts w:ascii="Times New Roman"/>
          <w:b/>
          <w:i w:val="false"/>
          <w:color w:val="000000"/>
        </w:rPr>
        <w:t xml:space="preserve"> 1 - кесте. Мемлекеттік қызметті көрсету үшін қажетті әрбір</w:t>
      </w:r>
      <w:r>
        <w:br/>
      </w:r>
      <w:r>
        <w:rPr>
          <w:rFonts w:ascii="Times New Roman"/>
          <w:b/>
          <w:i w:val="false"/>
          <w:color w:val="000000"/>
        </w:rPr>
        <w:t>рәсімнің (іс-қимылдың) ұзақтығын көрсетумен көрсетілетін</w:t>
      </w:r>
      <w:r>
        <w:br/>
      </w:r>
      <w:r>
        <w:rPr>
          <w:rFonts w:ascii="Times New Roman"/>
          <w:b/>
          <w:i w:val="false"/>
          <w:color w:val="000000"/>
        </w:rPr>
        <w:t>қызметті берушінің құрылымдық бөлімшелері (қызметкерлері)</w:t>
      </w:r>
      <w:r>
        <w:br/>
      </w:r>
      <w:r>
        <w:rPr>
          <w:rFonts w:ascii="Times New Roman"/>
          <w:b/>
          <w:i w:val="false"/>
          <w:color w:val="000000"/>
        </w:rPr>
        <w:t>арасындағы рәсімдердің (іс-қимылдардың) реттілігін сипаттау</w:t>
      </w:r>
    </w:p>
    <w:bookmarkEnd w:id="44"/>
    <w:p>
      <w:pPr>
        <w:spacing w:after="0"/>
        <w:ind w:left="0"/>
        <w:jc w:val="both"/>
      </w:pPr>
      <w:r>
        <w:rPr>
          <w:rFonts w:ascii="Times New Roman"/>
          <w:b w:val="false"/>
          <w:i w:val="false"/>
          <w:color w:val="000000"/>
          <w:sz w:val="28"/>
        </w:rPr>
        <w:t>
      1-кезең: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586"/>
        <w:gridCol w:w="1222"/>
        <w:gridCol w:w="1044"/>
        <w:gridCol w:w="3689"/>
        <w:gridCol w:w="3036"/>
        <w:gridCol w:w="1223"/>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ағыны)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жауапты орындаушыны анықтау, бұрыштама қою</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тексеруді жүзеге асыру, тұрғын үй беру туралы шешім жобасын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 дайындау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беру туралы шешім жобасына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жауапқа қол қою</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туралы жазбаша жауапты алу</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үшін көрсетілетін қызметті берушінің басшысына жолдау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жауапты орындаушысына жолдау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беру туралы шешім жобасын немесе мемлекеттік қызметті көрсетуден бас тарту туралы дәлелді жауапты көрсетілетін қызметті берушінің басшысына жолдау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беру туралы шешімді немесе мемлекеттік қызметті көрсетуден бас тарту туралы дәлелді жауапты көрсетілетін қызметті берушінің кеңсе қызметкеріне жолдау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қағаз тасығышта Мемлекеттік корпорацияға жіберу</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p>
      <w:pPr>
        <w:spacing w:after="0"/>
        <w:ind w:left="0"/>
        <w:jc w:val="both"/>
      </w:pPr>
      <w:r>
        <w:rPr>
          <w:rFonts w:ascii="Times New Roman"/>
          <w:b w:val="false"/>
          <w:i w:val="false"/>
          <w:color w:val="000000"/>
          <w:sz w:val="28"/>
        </w:rPr>
        <w:t>
      2-кезең: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006"/>
        <w:gridCol w:w="2145"/>
        <w:gridCol w:w="1320"/>
        <w:gridCol w:w="1320"/>
        <w:gridCol w:w="1596"/>
        <w:gridCol w:w="1733"/>
        <w:gridCol w:w="1548"/>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беру туралы шешім шығарылғаннан кейін нысаналы ағымдағы трансферттер бойынша өтінімді Уәкілетті органға жолдау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нысаналы ағымдағы трансферттердің нәтижелері туралы келісім жасау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мемлекеттік сатып алу бойынша конкурстық рәсімдерді өткізу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құқығын растайтын құжат дайындау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алу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өтінім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трансферттердің нәтижелері туралы келісім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мемлекеттік сатып алу бойынша конкурс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құқығын растайтын құжатты көрсетілетін қызметті берушінің басшысына жолдау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құқығын растайтын құжатты көрсетілетін қызметті берушінің кеңсе қызметкеріне жолдау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2" w:id="45"/>
    <w:p>
      <w:pPr>
        <w:spacing w:after="0"/>
        <w:ind w:left="0"/>
        <w:jc w:val="left"/>
      </w:pPr>
      <w:r>
        <w:rPr>
          <w:rFonts w:ascii="Times New Roman"/>
          <w:b/>
          <w:i w:val="false"/>
          <w:color w:val="000000"/>
        </w:rPr>
        <w:t xml:space="preserve"> Мемлекеттік корпорация арқылы "Олимпиада, Паралимпиада, Сурдлимпиада</w:t>
      </w:r>
      <w:r>
        <w:br/>
      </w:r>
      <w:r>
        <w:rPr>
          <w:rFonts w:ascii="Times New Roman"/>
          <w:b/>
          <w:i w:val="false"/>
          <w:color w:val="000000"/>
        </w:rPr>
        <w:t>ойындарының чемпиондары мен жүлдегерлеріне тұрғын үй беру"</w:t>
      </w:r>
      <w:r>
        <w:br/>
      </w:r>
      <w:r>
        <w:rPr>
          <w:rFonts w:ascii="Times New Roman"/>
          <w:b/>
          <w:i w:val="false"/>
          <w:color w:val="000000"/>
        </w:rPr>
        <w:t>мемлекеттік қызмет көрсетудің бизнес-процестерінің анықтамалығы</w:t>
      </w:r>
    </w:p>
    <w:bookmarkEnd w:id="45"/>
    <w:p>
      <w:pPr>
        <w:spacing w:after="0"/>
        <w:ind w:left="0"/>
        <w:jc w:val="both"/>
      </w:pPr>
      <w:r>
        <w:rPr>
          <w:rFonts w:ascii="Times New Roman"/>
          <w:b w:val="false"/>
          <w:i w:val="false"/>
          <w:color w:val="000000"/>
          <w:sz w:val="28"/>
        </w:rPr>
        <w:t>
      1-кезең: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6"/>
    <w:p>
      <w:pPr>
        <w:spacing w:after="0"/>
        <w:ind w:left="0"/>
        <w:jc w:val="left"/>
      </w:pPr>
      <w:r>
        <w:rPr>
          <w:rFonts w:ascii="Times New Roman"/>
          <w:b/>
          <w:i w:val="false"/>
          <w:color w:val="000000"/>
        </w:rPr>
        <w:t xml:space="preserve"> Шартты белгілер: </w:t>
      </w:r>
    </w:p>
    <w:bookmarkEnd w:id="46"/>
    <w:p>
      <w:pPr>
        <w:spacing w:after="0"/>
        <w:ind w:left="0"/>
        <w:jc w:val="both"/>
      </w:pPr>
      <w:r>
        <w:drawing>
          <wp:inline distT="0" distB="0" distL="0" distR="0">
            <wp:extent cx="74549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4876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