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cb6c" w14:textId="c9ac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гектар үшін кен іздеушіліктің салдарын жою бойынша жер қойнауын пайдаланушы міндеттемелерінің орындалуын қамтамасыз ету мөлшерін айқындау туралы</w:t>
      </w:r>
    </w:p>
    <w:p>
      <w:pPr>
        <w:spacing w:after="0"/>
        <w:ind w:left="0"/>
        <w:jc w:val="both"/>
      </w:pPr>
      <w:r>
        <w:rPr>
          <w:rFonts w:ascii="Times New Roman"/>
          <w:b w:val="false"/>
          <w:i w:val="false"/>
          <w:color w:val="000000"/>
          <w:sz w:val="28"/>
        </w:rPr>
        <w:t>Павлодар облыстық әкімдігінің 2019 жылғы 20 маусымдағы № 191/2 қаулысы. Павлодар облысының Әділет департаментінде 2019 жылғы 21 маусымда № 6437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8"/>
        </w:rPr>
        <w:t>274-бабына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Бір гектар үшін 694 айлық есептік көрсеткіштер мөлшерінде кен іздеушіліктің салдарын жою бойынша жер қойнауын пайдаланушы міндеттемелерінің орындалуын қамтамасыз ету мөлшері айқындалсын.</w:t>
      </w:r>
    </w:p>
    <w:bookmarkEnd w:id="1"/>
    <w:bookmarkStart w:name="z3" w:id="2"/>
    <w:p>
      <w:pPr>
        <w:spacing w:after="0"/>
        <w:ind w:left="0"/>
        <w:jc w:val="both"/>
      </w:pPr>
      <w:r>
        <w:rPr>
          <w:rFonts w:ascii="Times New Roman"/>
          <w:b w:val="false"/>
          <w:i w:val="false"/>
          <w:color w:val="000000"/>
          <w:sz w:val="28"/>
        </w:rPr>
        <w:t>
      2.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осы қаулыны ресми жарияланғаннан кейін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А. К. Қабыкеновке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