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2131" w14:textId="ca52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27 тамыздағы № 253/2 қаулысы. Павлодар облысының Әділет департаментінде 2019 жылғы 29 тамызда № 6526 болып тіркелді. Күші жойылды - Павлодар облыстық әкімдігінің 2020 жылғы 21 тамыздағы № 176/3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болып тіркелген, 2015 жылғы 3 шілдеде "Регион.kz" газетінде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келесі редакцияда жазылсын: "3) "Архивтік анықтамалар, архивтік құжаттардың көшірмелерін немесе архивтік үзінділер беру";";</w:t>
      </w:r>
    </w:p>
    <w:bookmarkEnd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редакциядағы 4) және 5) тармақшаларымен толықтырылсын:</w:t>
      </w:r>
    </w:p>
    <w:p>
      <w:pPr>
        <w:spacing w:after="0"/>
        <w:ind w:left="0"/>
        <w:jc w:val="both"/>
      </w:pPr>
      <w:r>
        <w:rPr>
          <w:rFonts w:ascii="Times New Roman"/>
          <w:b w:val="false"/>
          <w:i w:val="false"/>
          <w:color w:val="000000"/>
          <w:sz w:val="28"/>
        </w:rPr>
        <w:t>
      "4) "Мемориалдық тақталарды орнатуға рұқсат беру";</w:t>
      </w:r>
    </w:p>
    <w:p>
      <w:pPr>
        <w:spacing w:after="0"/>
        <w:ind w:left="0"/>
        <w:jc w:val="both"/>
      </w:pPr>
      <w:r>
        <w:rPr>
          <w:rFonts w:ascii="Times New Roman"/>
          <w:b w:val="false"/>
          <w:i w:val="false"/>
          <w:color w:val="000000"/>
          <w:sz w:val="28"/>
        </w:rPr>
        <w:t>
      5) "Көркем өнерпаздық ұжымдарына "Халықтық" (үлгілі) атағын беруге өтінімдерді қабылдау".";</w:t>
      </w:r>
    </w:p>
    <w:bookmarkStart w:name="z4" w:id="3"/>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"Мемориалдық тақталарды орнатуға рұқсат беру" мемлекеттік көрсетілетін қызмет регламентімен толықтырылсын;</w:t>
      </w:r>
    </w:p>
    <w:bookmarkEnd w:id="5"/>
    <w:bookmarkStart w:name="z7" w:id="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"Көркем өнерпаздық ұжымдарына "Халықтық" (үлгілі) атағын беруге өтінімдерді қабылдау" мемлекеттік көрсетілетін қызмет регламентімен толықтырылсын.</w:t>
      </w:r>
    </w:p>
    <w:bookmarkEnd w:id="6"/>
    <w:bookmarkStart w:name="z8" w:id="7"/>
    <w:p>
      <w:pPr>
        <w:spacing w:after="0"/>
        <w:ind w:left="0"/>
        <w:jc w:val="both"/>
      </w:pPr>
      <w:r>
        <w:rPr>
          <w:rFonts w:ascii="Times New Roman"/>
          <w:b w:val="false"/>
          <w:i w:val="false"/>
          <w:color w:val="000000"/>
          <w:sz w:val="28"/>
        </w:rPr>
        <w:t>
      2. "Павлодар облысының мәдениет, тілдерді дамыту және архив ісі басқармасы" мемлекеттік мекемесі заңнамамен белгіленген тәртіпте:</w:t>
      </w:r>
    </w:p>
    <w:bookmarkEnd w:id="7"/>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орналастырылуын қамтамасыз етсін.</w:t>
      </w:r>
    </w:p>
    <w:bookmarkStart w:name="z9" w:id="8"/>
    <w:p>
      <w:pPr>
        <w:spacing w:after="0"/>
        <w:ind w:left="0"/>
        <w:jc w:val="both"/>
      </w:pPr>
      <w:r>
        <w:rPr>
          <w:rFonts w:ascii="Times New Roman"/>
          <w:b w:val="false"/>
          <w:i w:val="false"/>
          <w:color w:val="000000"/>
          <w:sz w:val="28"/>
        </w:rPr>
        <w:t>
      3. Осы қаулының орындалуын бақылау облыс әкімінің орынбасары А. Р. Ораловқа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"___" ____________</w:t>
            </w:r>
            <w:r>
              <w:br/>
            </w:r>
            <w:r>
              <w:rPr>
                <w:rFonts w:ascii="Times New Roman"/>
                <w:b w:val="false"/>
                <w:i w:val="false"/>
                <w:color w:val="000000"/>
                <w:sz w:val="20"/>
              </w:rPr>
              <w:t>№ _______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Павлодар облысының жергілікті атқарушы органы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www.egov.kz, www.elicense.kz "электрондық үкімет" веб-порталдары (бұдан әрі – портал) арқылы жүзеге асырылады.</w:t>
      </w:r>
    </w:p>
    <w:bookmarkStart w:name="z15" w:id="13"/>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13"/>
    <w:bookmarkStart w:name="z16" w:id="1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2015 жылғы 24 ақпанда № 10320 болып тіркелген) бекітілген мәдени құндылықтарды уақытша әкету құқығына куәлік беру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немесе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4"/>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нәтижесi уәкілетті органның мемлекеттік қызмет берушінің электрондық цифрлық қолтаңбасы (бұдан әрi – ЭЦҚ) қойылған электрондық құжат нысанында көрсетілетін қызметті алушының "жеке кабинетіне" жолданып, сақталады.</w:t>
      </w:r>
    </w:p>
    <w:bookmarkStart w:name="z17"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қоса бере отырып, көрсетілетін қызмет алушының ЭЦҚ куәландырылған, электрондық құжат нысанында порталға өтініш жіберу болып табылады.</w:t>
      </w:r>
    </w:p>
    <w:bookmarkEnd w:id="16"/>
    <w:p>
      <w:pPr>
        <w:spacing w:after="0"/>
        <w:ind w:left="0"/>
        <w:jc w:val="both"/>
      </w:pPr>
      <w:r>
        <w:rPr>
          <w:rFonts w:ascii="Times New Roman"/>
          <w:b w:val="false"/>
          <w:i w:val="false"/>
          <w:color w:val="000000"/>
          <w:sz w:val="28"/>
        </w:rPr>
        <w:t>
      Мемлекеттік қызмет көрсету мерзімі – 5 (бес) жұмыс күні.</w:t>
      </w:r>
    </w:p>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жауапты орындаушысы ЭЦҚ пайдаланып, қол қою арқылы көрсетілетін қызметті алушының өтінішін қабылдауын растайды және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одан әрі қараудан дәлелді түрде бас тарту туралы жауап дайындайды;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көрсетілетін қызметті берушінің жауапты орындаушысы көрсетілетін қызметті алушыны "жеке кабинетінде" затты Қазақстан Республикасының 2006 жылғы 15 желтоқсандағы "Мәдениет туралы"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құрылған мәдени құндылықтарды уақытша әкету жөніндегі сараптама комиссиясының (бұдан әрі – сараптама комиссия) қарауы үшін ұсыну қажеттілігі туралы хабарлайды – 1 (бір) жұмыс күні;</w:t>
      </w:r>
    </w:p>
    <w:p>
      <w:pPr>
        <w:spacing w:after="0"/>
        <w:ind w:left="0"/>
        <w:jc w:val="both"/>
      </w:pPr>
      <w:r>
        <w:rPr>
          <w:rFonts w:ascii="Times New Roman"/>
          <w:b w:val="false"/>
          <w:i w:val="false"/>
          <w:color w:val="000000"/>
          <w:sz w:val="28"/>
        </w:rPr>
        <w:t>
      көрсетілетін қызметті алушы хабарламадан соң қағидалардың 7 және 8-тармақтарына сәйкес көрсетiлетiн қызметтi берушiге затты ұсынады – 1 (бір) жұмыс күні;</w:t>
      </w:r>
    </w:p>
    <w:p>
      <w:pPr>
        <w:spacing w:after="0"/>
        <w:ind w:left="0"/>
        <w:jc w:val="both"/>
      </w:pPr>
      <w:r>
        <w:rPr>
          <w:rFonts w:ascii="Times New Roman"/>
          <w:b w:val="false"/>
          <w:i w:val="false"/>
          <w:color w:val="000000"/>
          <w:sz w:val="28"/>
        </w:rPr>
        <w:t>
      2) көрсетілетін қызметті берушінің жауапты орындаушысы ұсынылған затты қарау үшін сараптама комиссиясына жолдайды – 4 (төрт) сағат;</w:t>
      </w:r>
    </w:p>
    <w:p>
      <w:pPr>
        <w:spacing w:after="0"/>
        <w:ind w:left="0"/>
        <w:jc w:val="both"/>
      </w:pPr>
      <w:r>
        <w:rPr>
          <w:rFonts w:ascii="Times New Roman"/>
          <w:b w:val="false"/>
          <w:i w:val="false"/>
          <w:color w:val="000000"/>
          <w:sz w:val="28"/>
        </w:rPr>
        <w:t xml:space="preserve">
      3) сараптама комиссиясы затқа сараптама жүргізеді және сараптама қорытындысы бойынша комиссия Қазақстан Республикасы Мәдениет және ақпарат министрінің 2013 жылғы 20 маусымдағы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8575 болып тіркелген) мәдени құндылықтарды уақытша әкету жөніндегі сараптама комиссиясы туралы үлгі ережесінің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сараптамалық қорытындыны ресімдейді – 1 (бір)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сараптама комиссиясы қорытындысы негізінде Қағидалардың 2-қосымшасына сәйкес нысан бойынша мәдени құндылықтарды уақытша әкету құқығына куәлік немесе бас тарту туралы дәлелді жауап дайындайды және көрсетілетін қызметті берушінің басшысына жібереді – 1 (бір) жұмыс күні;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портал арқылы жібереді – 3 (үш) сағат.</w:t>
      </w:r>
    </w:p>
    <w:bookmarkStart w:name="z20" w:id="1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нәтижесi:</w:t>
      </w:r>
    </w:p>
    <w:bookmarkEnd w:id="18"/>
    <w:p>
      <w:pPr>
        <w:spacing w:after="0"/>
        <w:ind w:left="0"/>
        <w:jc w:val="both"/>
      </w:pPr>
      <w:r>
        <w:rPr>
          <w:rFonts w:ascii="Times New Roman"/>
          <w:b w:val="false"/>
          <w:i w:val="false"/>
          <w:color w:val="000000"/>
          <w:sz w:val="28"/>
        </w:rPr>
        <w:t>
      1) хабарламаны қабылдау, қол қою және жолдау не мемлекеттiк қызметтi көрсетуден бас тарту туралы дәлелді жауап беру;</w:t>
      </w:r>
    </w:p>
    <w:p>
      <w:pPr>
        <w:spacing w:after="0"/>
        <w:ind w:left="0"/>
        <w:jc w:val="both"/>
      </w:pPr>
      <w:r>
        <w:rPr>
          <w:rFonts w:ascii="Times New Roman"/>
          <w:b w:val="false"/>
          <w:i w:val="false"/>
          <w:color w:val="000000"/>
          <w:sz w:val="28"/>
        </w:rPr>
        <w:t>
      2) ұсынылған затты қарау үшін эксперттік комиссияға жолдау;</w:t>
      </w:r>
    </w:p>
    <w:p>
      <w:pPr>
        <w:spacing w:after="0"/>
        <w:ind w:left="0"/>
        <w:jc w:val="both"/>
      </w:pPr>
      <w:r>
        <w:rPr>
          <w:rFonts w:ascii="Times New Roman"/>
          <w:b w:val="false"/>
          <w:i w:val="false"/>
          <w:color w:val="000000"/>
          <w:sz w:val="28"/>
        </w:rPr>
        <w:t>
      3) комиссияның сараптамалық қорытындысы немесе бас тарту туралы уәжді жауап;</w:t>
      </w:r>
    </w:p>
    <w:p>
      <w:pPr>
        <w:spacing w:after="0"/>
        <w:ind w:left="0"/>
        <w:jc w:val="both"/>
      </w:pPr>
      <w:r>
        <w:rPr>
          <w:rFonts w:ascii="Times New Roman"/>
          <w:b w:val="false"/>
          <w:i w:val="false"/>
          <w:color w:val="000000"/>
          <w:sz w:val="28"/>
        </w:rPr>
        <w:t>
      4) мәдени құндылықтарды уақытша әкету құқығына куәлікті немесе бас тарту туралы дәлелді жауап дайындау;</w:t>
      </w:r>
    </w:p>
    <w:p>
      <w:pPr>
        <w:spacing w:after="0"/>
        <w:ind w:left="0"/>
        <w:jc w:val="both"/>
      </w:pPr>
      <w:r>
        <w:rPr>
          <w:rFonts w:ascii="Times New Roman"/>
          <w:b w:val="false"/>
          <w:i w:val="false"/>
          <w:color w:val="000000"/>
          <w:sz w:val="28"/>
        </w:rPr>
        <w:t>
      5) көрсетілетін қызмет алушыға мемлекеттік қызметті көрсету нәтижесін жолдау.</w:t>
      </w:r>
    </w:p>
    <w:bookmarkStart w:name="z21" w:id="19"/>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9"/>
    <w:bookmarkStart w:name="z22"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сараптама комиссиясы;</w:t>
      </w:r>
    </w:p>
    <w:p>
      <w:pPr>
        <w:spacing w:after="0"/>
        <w:ind w:left="0"/>
        <w:jc w:val="both"/>
      </w:pPr>
      <w:r>
        <w:rPr>
          <w:rFonts w:ascii="Times New Roman"/>
          <w:b w:val="false"/>
          <w:i w:val="false"/>
          <w:color w:val="000000"/>
          <w:sz w:val="28"/>
        </w:rPr>
        <w:t>
      3) көрсетілетін қызметті берушінің басшысы.</w:t>
      </w:r>
    </w:p>
    <w:bookmarkStart w:name="z23" w:id="2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24" w:id="22"/>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22"/>
    <w:bookmarkStart w:name="z25" w:id="23"/>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 және "Азаматтарға арналған үкімет" мемлекеттік корпорациясы арқылы көрсетілмейді.</w:t>
      </w:r>
    </w:p>
    <w:bookmarkEnd w:id="23"/>
    <w:bookmarkStart w:name="z26" w:id="24"/>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4"/>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сұрауын) тіркеу және сұрауды "Е-лицензиялау" МДҚ АЖ-да өңдеу;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"Е-лицензиялау" МДҚ АЖ-да пайдаланушының деректерінде бұзушылықтардың болуына байланысты сұратылып отырған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(куәлік) алуы.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7" w:id="25"/>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012"/>
        <w:gridCol w:w="4579"/>
        <w:gridCol w:w="1277"/>
        <w:gridCol w:w="3025"/>
        <w:gridCol w:w="1187"/>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 және ЭЦҚ пайдаланып, қол қою арқылы көрсетілетін қызметті алушының өтінішін қабылдауын растау.</w:t>
            </w:r>
            <w:r>
              <w:br/>
            </w:r>
            <w:r>
              <w:rPr>
                <w:rFonts w:ascii="Times New Roman"/>
                <w:b w:val="false"/>
                <w:i w:val="false"/>
                <w:color w:val="000000"/>
                <w:sz w:val="20"/>
              </w:rPr>
              <w:t xml:space="preserve">
Ұсынылған құжаттардың толық еместігі анықталған жағдайда Стандарттың </w:t>
            </w:r>
            <w:r>
              <w:rPr>
                <w:rFonts w:ascii="Times New Roman"/>
                <w:b w:val="false"/>
                <w:i w:val="false"/>
                <w:color w:val="000000"/>
                <w:sz w:val="20"/>
              </w:rPr>
              <w:t>10-тармағына</w:t>
            </w:r>
            <w:r>
              <w:rPr>
                <w:rFonts w:ascii="Times New Roman"/>
                <w:b w:val="false"/>
                <w:i w:val="false"/>
                <w:color w:val="000000"/>
                <w:sz w:val="20"/>
              </w:rPr>
              <w:t xml:space="preserve"> сәйкес өтінішті одан әрі қараудан дәлелді түрде бас тарту туралы жауап дайындау.</w:t>
            </w:r>
            <w:r>
              <w:br/>
            </w:r>
            <w:r>
              <w:rPr>
                <w:rFonts w:ascii="Times New Roman"/>
                <w:b w:val="false"/>
                <w:i w:val="false"/>
                <w:color w:val="000000"/>
                <w:sz w:val="20"/>
              </w:rPr>
              <w:t xml:space="preserve">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көрсетілетін қызметті алушының "жеке кабинетінде" затты мәдени құндылықтарды уақытша әкету жөніндегі сараптама комиссиясының қарауына ұсыну қажеттілігі туралы хабардар 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затқа сараптама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куәлікті немесе Стандарттың </w:t>
            </w:r>
            <w:r>
              <w:rPr>
                <w:rFonts w:ascii="Times New Roman"/>
                <w:b w:val="false"/>
                <w:i w:val="false"/>
                <w:color w:val="000000"/>
                <w:sz w:val="20"/>
              </w:rPr>
              <w:t>10-тармағына</w:t>
            </w:r>
            <w:r>
              <w:rPr>
                <w:rFonts w:ascii="Times New Roman"/>
                <w:b w:val="false"/>
                <w:i w:val="false"/>
                <w:color w:val="000000"/>
                <w:sz w:val="20"/>
              </w:rPr>
              <w:t xml:space="preserve"> сәйкес бас тарту туралы дәлелді жауап дайындау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затты қарау үшін мәдени құндылықтарды уақытша әкету жөніндегі сараптама комиссиясына ұсыну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сараптама қорытындыны жолдау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және қол қоюға жолдау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r>
      <w:tr>
        <w:trPr>
          <w:trHeight w:val="30" w:hRule="atLeast"/>
        </w:trPr>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7"/>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p>
    <w:bookmarkStart w:name="z32"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4" w:id="29"/>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xml:space="preserve">мемлекеттік қызметін көрсетудің бизнес-процестерінің анықтамалығы </w:t>
      </w:r>
    </w:p>
    <w:bookmarkEnd w:id="29"/>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35" w:id="30"/>
    <w:p>
      <w:pPr>
        <w:spacing w:after="0"/>
        <w:ind w:left="0"/>
        <w:jc w:val="left"/>
      </w:pPr>
      <w:r>
        <w:rPr>
          <w:rFonts w:ascii="Times New Roman"/>
          <w:b/>
          <w:i w:val="false"/>
          <w:color w:val="000000"/>
        </w:rPr>
        <w:t xml:space="preserve"> Шартты белгілер: </w:t>
      </w:r>
    </w:p>
    <w:bookmarkEnd w:id="30"/>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0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"___" ____________</w:t>
            </w:r>
            <w:r>
              <w:br/>
            </w:r>
            <w:r>
              <w:rPr>
                <w:rFonts w:ascii="Times New Roman"/>
                <w:b w:val="false"/>
                <w:i w:val="false"/>
                <w:color w:val="000000"/>
                <w:sz w:val="20"/>
              </w:rPr>
              <w:t>№ _______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37" w:id="31"/>
    <w:p>
      <w:pPr>
        <w:spacing w:after="0"/>
        <w:ind w:left="0"/>
        <w:jc w:val="left"/>
      </w:pPr>
      <w:r>
        <w:rPr>
          <w:rFonts w:ascii="Times New Roman"/>
          <w:b/>
          <w:i w:val="false"/>
          <w:color w:val="000000"/>
        </w:rPr>
        <w:t xml:space="preserve"> "Архивтік анықтамалар, архивтік құжаттардың көшірмелерін немесе</w:t>
      </w:r>
      <w:r>
        <w:br/>
      </w:r>
      <w:r>
        <w:rPr>
          <w:rFonts w:ascii="Times New Roman"/>
          <w:b/>
          <w:i w:val="false"/>
          <w:color w:val="000000"/>
        </w:rPr>
        <w:t>архивтік үзінділер беру" мемлекеттік көрсетілетін қызмет регламенті</w:t>
      </w:r>
    </w:p>
    <w:bookmarkEnd w:id="31"/>
    <w:bookmarkStart w:name="z38" w:id="32"/>
    <w:p>
      <w:pPr>
        <w:spacing w:after="0"/>
        <w:ind w:left="0"/>
        <w:jc w:val="left"/>
      </w:pPr>
      <w:r>
        <w:rPr>
          <w:rFonts w:ascii="Times New Roman"/>
          <w:b/>
          <w:i w:val="false"/>
          <w:color w:val="000000"/>
        </w:rPr>
        <w:t xml:space="preserve"> 1-тарау. Жалпы ережелер</w:t>
      </w:r>
    </w:p>
    <w:bookmarkEnd w:id="32"/>
    <w:bookmarkStart w:name="z39" w:id="33"/>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қызметін (бұдан әрі - мемлекеттік көрсетілетін қызмет) Павлодар облысының мемлекеттік архивтері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0" w:id="3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4"/>
    <w:bookmarkStart w:name="z41" w:id="3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2019 жылғы 12 наурыздағы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2019 жылғы 15 наурызда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нысандарының (бұдан әрі – Нысандар) </w:t>
      </w:r>
      <w:r>
        <w:rPr>
          <w:rFonts w:ascii="Times New Roman"/>
          <w:b w:val="false"/>
          <w:i w:val="false"/>
          <w:color w:val="000000"/>
          <w:sz w:val="28"/>
        </w:rPr>
        <w:t>50-қосымшасына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Нысандардың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архивтік құжаттардың көшірмелерін немесе архивтік үзінділер беру" мемлекеттік көрсетілетін қызмет стандартының (бұдан әрі - Стандарт) 10-1-тармағында көзделген негіздемелер бойынша мемлекеттік қызметті көрсетуден бас тарту туралы дәлелді жауап.</w:t>
      </w:r>
    </w:p>
    <w:bookmarkEnd w:id="35"/>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қызметті көрсету нәтижесін қағаз жеткізгіште алу үшін көрсетілетін қызметті алушының "жеке кабинетіне" мемлекеттік қызметті көрсету нәтижесін алу орны мен күні көрсетілген хабарлама жолданады.</w:t>
      </w:r>
    </w:p>
    <w:bookmarkStart w:name="z42" w:id="36"/>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6"/>
    <w:bookmarkStart w:name="z43" w:id="3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топтамасының қоса берілуімен көрсетілетін қызметті берушінің өтініші болып табылады.</w:t>
      </w:r>
    </w:p>
    <w:bookmarkEnd w:id="37"/>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алушы Мемлекеттік корпорацияға құжаттар топтамасын ұсынған сәттен бастап - 11 (он бір) жұмыс күні. </w:t>
      </w:r>
    </w:p>
    <w:bookmarkStart w:name="z44" w:id="3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мемлекеттік көрсетілетін қызметті алу үшін ұсынған құжаттарын және (немесе) олардағы деректерді (мәліметтерді) зерделейді, Стандарттың 10-1 тармағында көрсетілген жағдайларда мемлекеттік қызметті көрсетуден бас тартады; келіп түскен сұрау тақырыбы бойынша ғылыми-анықтамалық аппаратты және құжаттардың болуы туралы есептілік деректерді зерделейді. Құжаттар болған жағдайда сұрау тақырыбы бойынша мәліметтерді анықтайды және олардың негізінде мемлекеттік қызметті көрсету нәтижесін дайындайды – 7 (жеті) жұмыс күні;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тәртіпте көрсетілетін мемлекеттік қызметті алу үшін көрсетілетін қызметті алушының қайта жүгінуіне болады;</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қызметті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мемлекеттік сақтауда құжаттар болмаған жағдайда, жауапты орындаушы 3 (үш) жұмыс күні ішінде көрсетілетін қызметті алушыға сұратылған мәліметтердің жоқтығы туралы хабардар етеді және оларды одан әрі іздеу бойынша ұсынымдар береді;</w:t>
      </w:r>
    </w:p>
    <w:p>
      <w:pPr>
        <w:spacing w:after="0"/>
        <w:ind w:left="0"/>
        <w:jc w:val="both"/>
      </w:pPr>
      <w:r>
        <w:rPr>
          <w:rFonts w:ascii="Times New Roman"/>
          <w:b w:val="false"/>
          <w:i w:val="false"/>
          <w:color w:val="000000"/>
          <w:sz w:val="28"/>
        </w:rPr>
        <w:t>
      ақпарат толық көлемде ұсынылмаған жағдайда, жауапты орындаушы 3 (үш) жұмыс күні ішінде көрсетілетін қызметті алушыға сұрауды орындау үшін қосымша құжаттарды ұсыну қажеттілігі туралы хабардар етеді;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оны көрсетілетін қызметті берушінің қызметкеріне жібереді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қол қойылған мемлекеттік қызметті көрсету нәтижесін Мемлекеттік корпорацияға жолдайды. Портал арқылы жүгінген жағдайда көрсетілетін қызметті алушыға электрондық архивтік анықтама, архивтік құжат көшірмесі, архивтік үзінді немесе құжаттардың болмауы туралы жауап және (немесе) порталға мемлекеттік қызметті көрсету нәтижесін алу орны мен күні көрсетілген мемлекеттік көрсетілетін қызметтің дайын екендігі туралы хабарлама жіберіледі - 4 (төрт) сағат.</w:t>
      </w:r>
    </w:p>
    <w:bookmarkStart w:name="z45" w:id="39"/>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қызметті көрсету бойынша рәсімнің (іс-қимылдың) нәтижесі:</w:t>
      </w:r>
    </w:p>
    <w:bookmarkEnd w:id="39"/>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архивтік анықтаманың, архивтік құжат көшірмесінің немесе архивтік үзіндінің жобасын, сұрауды орындау мерзімін ұзарту, құжаттардың мемлекеттік сақтауда болмауы, қосымша ақпарат ұсыну туралы хабарлама жобасын немесе Стандарттың 10-1-тармағында көзделген негіздемелер бойынша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4) архивтік анықтамаға, архивтік құжат көшірмесіне немесе архивтік үзіндіге, сұрауды орындау мерзімін ұзарту, құжаттардың мемлекеттік сақтауда болмауы, қосымша ақпарат ұсыну туралы хабарламаға немесе Стандарттың 10-1-тармағында көзделген негіздемелер бойынша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архивтік анықтаманы, архивтік құжат көшірмесін немесе архивтік үзіндіні, сұрауды орындау мерзімін ұзарту, құжаттардың мемлекеттік сақтауда болмауы, қосымша ақпарат ұсыну туралы хабарламаны немесе Стандарттың 10-1-тармағында көзделген негіздемелер бойынша мемлекеттік қызметті көрсетуден бас тарту туралы дәлелді жауапты тіркеу.</w:t>
      </w:r>
    </w:p>
    <w:bookmarkStart w:name="z46" w:id="40"/>
    <w:p>
      <w:pPr>
        <w:spacing w:after="0"/>
        <w:ind w:left="0"/>
        <w:jc w:val="left"/>
      </w:pPr>
      <w:r>
        <w:rPr>
          <w:rFonts w:ascii="Times New Roman"/>
          <w:b/>
          <w:i w:val="false"/>
          <w:color w:val="000000"/>
        </w:rPr>
        <w:t xml:space="preserve"> 3-тарау. Мемлекеттік қызметті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40"/>
    <w:bookmarkStart w:name="z47"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8" w:id="4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2"/>
    <w:bookmarkStart w:name="z49" w:id="43"/>
    <w:p>
      <w:pPr>
        <w:spacing w:after="0"/>
        <w:ind w:left="0"/>
        <w:jc w:val="left"/>
      </w:pPr>
      <w:r>
        <w:rPr>
          <w:rFonts w:ascii="Times New Roman"/>
          <w:b/>
          <w:i w:val="false"/>
          <w:color w:val="000000"/>
        </w:rPr>
        <w:t xml:space="preserve"> 4-тарау. Мемлекеттік корпорациямен (немесе) өзге де көрсетілетін</w:t>
      </w:r>
      <w:r>
        <w:br/>
      </w:r>
      <w:r>
        <w:rPr>
          <w:rFonts w:ascii="Times New Roman"/>
          <w:b/>
          <w:i w:val="false"/>
          <w:color w:val="000000"/>
        </w:rPr>
        <w:t>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43"/>
    <w:bookmarkStart w:name="z50" w:id="4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сұрауын өңдеу ұзақтығы:</w:t>
      </w:r>
    </w:p>
    <w:bookmarkEnd w:id="44"/>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Мемлекеттік корпорацияға құжаттар топтамасын ұсынған сәттен бастап - 11 (он бір) жұмыс күні.</w:t>
      </w:r>
    </w:p>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ұсынған құжаттарды қабылдайды, тіркейді және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емес топтамасын және (немесе) қолданылу мерзімі өткен құжаттарды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51" w:id="45"/>
    <w:p>
      <w:pPr>
        <w:spacing w:after="0"/>
        <w:ind w:left="0"/>
        <w:jc w:val="both"/>
      </w:pPr>
      <w:r>
        <w:rPr>
          <w:rFonts w:ascii="Times New Roman"/>
          <w:b w:val="false"/>
          <w:i w:val="false"/>
          <w:color w:val="000000"/>
          <w:sz w:val="28"/>
        </w:rPr>
        <w:t>
      10. Мемлекеттік қызметті Мемлекеттік корпорацияның ықпалдастырылған ақпараттық жүйесінде (бұдан әрі – Мемлекеттік корпорацияның ЫАЖ) көрсету кезінде жүгіну тәртібінің және Мемлекеттік корпорация мен көрсетілетін қызметті алушының рәсімдер (іс-қимылдар) реттілігін сипаттау:</w:t>
      </w:r>
    </w:p>
    <w:bookmarkEnd w:id="45"/>
    <w:p>
      <w:pPr>
        <w:spacing w:after="0"/>
        <w:ind w:left="0"/>
        <w:jc w:val="both"/>
      </w:pPr>
      <w:r>
        <w:rPr>
          <w:rFonts w:ascii="Times New Roman"/>
          <w:b w:val="false"/>
          <w:i w:val="false"/>
          <w:color w:val="000000"/>
          <w:sz w:val="28"/>
        </w:rPr>
        <w:t>
      1-процесс – Мемлекеттік корпорация қызметкерінің мемлекеттік көрсетілетін қызметті көрсету үшін мемлекеттік қызметтерді көрсетудің мониторингі ақпараттық жүйесіне (бұдан әрі – МҚКМ АЖ) логин мен парольді енгізуі (авторизация процесі);</w:t>
      </w:r>
    </w:p>
    <w:p>
      <w:pPr>
        <w:spacing w:after="0"/>
        <w:ind w:left="0"/>
        <w:jc w:val="both"/>
      </w:pPr>
      <w:r>
        <w:rPr>
          <w:rFonts w:ascii="Times New Roman"/>
          <w:b w:val="false"/>
          <w:i w:val="false"/>
          <w:color w:val="000000"/>
          <w:sz w:val="28"/>
        </w:rPr>
        <w:t>
      2-процесс – Мемлекеттік корпорация қызметкерінің мемлекеттік көрсетілетін қызметті таңдауы, мемлекеттік қызметті көрсету үшін экранға сұрау нысанын шығаруы және Мемлекеттік корпорация операторының көрсетілетін қызметті алушының деректерін, сондай-ақ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w:t>
      </w:r>
    </w:p>
    <w:p>
      <w:pPr>
        <w:spacing w:after="0"/>
        <w:ind w:left="0"/>
        <w:jc w:val="both"/>
      </w:pPr>
      <w:r>
        <w:rPr>
          <w:rFonts w:ascii="Times New Roman"/>
          <w:b w:val="false"/>
          <w:i w:val="false"/>
          <w:color w:val="000000"/>
          <w:sz w:val="28"/>
        </w:rPr>
        <w:t>
      3-процесс – "электрондық үкімет" шлюзы (бұдан әрі – ЭҮШ) арқылы "Жеке тұлғалар" мемлекеттік дерекқорына (бұдан әрі – ЖТ МДҚ) немесе "Заңды тұлғалар" мемлекеттік дерекқорына (бұдан әрі – ЗТ МДҚ) көрсетілетін қызметті алушының деректері туралы, сондай-ақ қатар бірыңғай нотариалдық ақпараттық жүйесіне (бұдан әрі – БНАЖ) көрсетілетін қызметті алушы өкілінің сенімхат деректері туралы сұрау жолдау;</w:t>
      </w:r>
    </w:p>
    <w:p>
      <w:pPr>
        <w:spacing w:after="0"/>
        <w:ind w:left="0"/>
        <w:jc w:val="both"/>
      </w:pPr>
      <w:r>
        <w:rPr>
          <w:rFonts w:ascii="Times New Roman"/>
          <w:b w:val="false"/>
          <w:i w:val="false"/>
          <w:color w:val="000000"/>
          <w:sz w:val="28"/>
        </w:rPr>
        <w:t>
      1-шарт – көрсетілетін қызметті алушы деректерінің ЖТ МДҚ/ЗТ МДҚ-да және сенімхат деректерінің БНАЖ-да болуын тексеру;</w:t>
      </w:r>
    </w:p>
    <w:p>
      <w:pPr>
        <w:spacing w:after="0"/>
        <w:ind w:left="0"/>
        <w:jc w:val="both"/>
      </w:pPr>
      <w:r>
        <w:rPr>
          <w:rFonts w:ascii="Times New Roman"/>
          <w:b w:val="false"/>
          <w:i w:val="false"/>
          <w:color w:val="000000"/>
          <w:sz w:val="28"/>
        </w:rPr>
        <w:t xml:space="preserve">
      4-процесс – көрсетілетін қызметті алушы деректерінің ЖТ МДҚ/ЗТ МДҚ-да және сенімхат деректерінің БНАЖ-да болмауына байланысты деректерді алу мүмкіндігінің жоқтығы туралы хабарламаны қалыптастыру; </w:t>
      </w:r>
    </w:p>
    <w:p>
      <w:pPr>
        <w:spacing w:after="0"/>
        <w:ind w:left="0"/>
        <w:jc w:val="both"/>
      </w:pPr>
      <w:r>
        <w:rPr>
          <w:rFonts w:ascii="Times New Roman"/>
          <w:b w:val="false"/>
          <w:i w:val="false"/>
          <w:color w:val="000000"/>
          <w:sz w:val="28"/>
        </w:rPr>
        <w:t>
      5-процесс – Мемлекеттік корпорация қызметкерінің сұрау нысанын қағаз түрінде құжаттардың болуы туралы белгілеу бөлігінде толтыруы және көрсетілетін қызметті алушы ұсынған құжаттарды сканерлеуі, оларды сұрау нысанына тіркеуі және мемлекеттік қызметті көрсетуге сұраудың толтырылған нысанын (енгізілген деректерді) ЭЦҚ куәландыруы;</w:t>
      </w:r>
    </w:p>
    <w:p>
      <w:pPr>
        <w:spacing w:after="0"/>
        <w:ind w:left="0"/>
        <w:jc w:val="both"/>
      </w:pPr>
      <w:r>
        <w:rPr>
          <w:rFonts w:ascii="Times New Roman"/>
          <w:b w:val="false"/>
          <w:i w:val="false"/>
          <w:color w:val="000000"/>
          <w:sz w:val="28"/>
        </w:rPr>
        <w:t xml:space="preserve">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болуына байланысты сұратылған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Мемлекеттік корпорация қызметкерінің ЭЦҚ-сымен куәландырылған (қол қойылған) электрондық құжатты (көрсетілетін қызметті алушының сұрауын) ЭҮП арқылы "электрондық үкімет" өңірлік шлюзінің автоматтандырылған жұмыс орнына (бұдан әрі – ЭҮӨШ АЖО) жолдау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8-процесс – электрондық құжатты көрсетілетін қызметті берушінің автоматтандырылған жұмыс орнында (бұдан әрі – көрсетілетін қызметті берушінің АЖО) тіркеу;</w:t>
      </w:r>
    </w:p>
    <w:p>
      <w:pPr>
        <w:spacing w:after="0"/>
        <w:ind w:left="0"/>
        <w:jc w:val="both"/>
      </w:pPr>
      <w:r>
        <w:rPr>
          <w:rFonts w:ascii="Times New Roman"/>
          <w:b w:val="false"/>
          <w:i w:val="false"/>
          <w:color w:val="000000"/>
          <w:sz w:val="28"/>
        </w:rPr>
        <w:t>
      9-процесс – осы регламенттің 5-тармағының 2)-5) тармақшаларында қарастырылған рәсімдерді (іс-қимылдарды) жүзеге асыру;</w:t>
      </w:r>
    </w:p>
    <w:p>
      <w:pPr>
        <w:spacing w:after="0"/>
        <w:ind w:left="0"/>
        <w:jc w:val="both"/>
      </w:pPr>
      <w:r>
        <w:rPr>
          <w:rFonts w:ascii="Times New Roman"/>
          <w:b w:val="false"/>
          <w:i w:val="false"/>
          <w:color w:val="000000"/>
          <w:sz w:val="28"/>
        </w:rPr>
        <w:t>
      10-процесс – көрсетілетін қызметті алушының Мемлекеттік корпорация арқылы мемлекеттік қызметті көрсету нәтижесін, сұрауды орындау мерзімін ұзарту, құжаттардың мемлекеттік сақтауда болмауы, қосымша ақпарат ұсыну туралы хабарламаны алуы.</w:t>
      </w:r>
    </w:p>
    <w:bookmarkStart w:name="z52" w:id="46"/>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алушының рәсімдер (іс-қимылдар) реттілігін сипаттау:</w:t>
      </w:r>
    </w:p>
    <w:bookmarkEnd w:id="46"/>
    <w:p>
      <w:pPr>
        <w:spacing w:after="0"/>
        <w:ind w:left="0"/>
        <w:jc w:val="both"/>
      </w:pPr>
      <w:r>
        <w:rPr>
          <w:rFonts w:ascii="Times New Roman"/>
          <w:b w:val="false"/>
          <w:i w:val="false"/>
          <w:color w:val="000000"/>
          <w:sz w:val="28"/>
        </w:rPr>
        <w:t>
      мемлекеттік қызметті көрсету мерзімі көрсетілетін мемлекеттік қызметті алушы порталға құжаттар топтамасын ұсынған сәттен бастап - 11 (он бір) жұмыс күні;</w:t>
      </w:r>
    </w:p>
    <w:p>
      <w:pPr>
        <w:spacing w:after="0"/>
        <w:ind w:left="0"/>
        <w:jc w:val="both"/>
      </w:pPr>
      <w:r>
        <w:rPr>
          <w:rFonts w:ascii="Times New Roman"/>
          <w:b w:val="false"/>
          <w:i w:val="false"/>
          <w:color w:val="000000"/>
          <w:sz w:val="28"/>
        </w:rPr>
        <w:t>
      1-процесс – көрсетілетін қызметті алушының жеке сәйкестендіру нөмірі (бұдан әрі – ЖСН) немесе бизнес-сәйкестендіру нөмірі (бұдан әрі – БСН), сондай-ақ ЭЦҚ немесе бір реттік пароль арқылы порталда авторизациялауды жүзеге асыруы, тіркелмеген жағдайда тіркелу рәсімінен өту қажет;</w:t>
      </w:r>
    </w:p>
    <w:p>
      <w:pPr>
        <w:spacing w:after="0"/>
        <w:ind w:left="0"/>
        <w:jc w:val="both"/>
      </w:pPr>
      <w:r>
        <w:rPr>
          <w:rFonts w:ascii="Times New Roman"/>
          <w:b w:val="false"/>
          <w:i w:val="false"/>
          <w:color w:val="000000"/>
          <w:sz w:val="28"/>
        </w:rPr>
        <w:t>
      1-шарт – порталда тіркелген көрсетілетін қызметті алушының деректерінің дұрыстығын логин (ЖСН/БСН) және пароль арқылы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деректеріндегі бұзушылықтардың болуына байланысты порталдың авторизациялаудан бас тарту туралы дәлелді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мемлекеттік көрсетілетін қызметті таңдауы, мемлекеттік қызметті көрсету үшін экранға сұрау нысанын шығаруы және көрсетілетін қызметті алушының оның құрылымы мен форматтық талаптарын ескере отырып, нысанды толтыруы (деректерді енгізуі), сұрау нысанына электрондық түрде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тіркеуі, сондай-ақ көрсетілетін қызметті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2-шарт – порталда ЭЦҚ-ның тіркеу куәлігінің іс-әрекет мерзімін және қайтарылған (жойылған) тіркеу куәліктерінің тізімінде болмауын, сондай-ақ сәйкестендіру деректерінің (сұрауда көрсетілген ЖСН/БСН мен ЭЦҚ-ның тіркеу куәлігінде көрсетілген ЖСН/БСН арасындағы) сәйкес келуін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сұратылған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мемлекеттік қызметті көрсету үшін сұрауды көрсетілетін қызметті алушының ЭЦҚ-мен немесе бір реттік парольмен куәландыру (қол қою) және электрондық құжатты (сұрауды) ЭҮШ арқылы көрсетілетін қызметті берушінің өңдеуі үшін көрсетілетін қызметті берушінің АЖО-на жолдау;</w:t>
      </w:r>
    </w:p>
    <w:p>
      <w:pPr>
        <w:spacing w:after="0"/>
        <w:ind w:left="0"/>
        <w:jc w:val="both"/>
      </w:pPr>
      <w:r>
        <w:rPr>
          <w:rFonts w:ascii="Times New Roman"/>
          <w:b w:val="false"/>
          <w:i w:val="false"/>
          <w:color w:val="000000"/>
          <w:sz w:val="28"/>
        </w:rPr>
        <w:t>
      6-процесс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3-шарт – көрсетілетін қызметті берушінің келіп түскен құжаттардың Стандарттың 9-тармағына сәйкес келуін тексеру;</w:t>
      </w:r>
    </w:p>
    <w:p>
      <w:pPr>
        <w:spacing w:after="0"/>
        <w:ind w:left="0"/>
        <w:jc w:val="both"/>
      </w:pPr>
      <w:r>
        <w:rPr>
          <w:rFonts w:ascii="Times New Roman"/>
          <w:b w:val="false"/>
          <w:i w:val="false"/>
          <w:color w:val="000000"/>
          <w:sz w:val="28"/>
        </w:rPr>
        <w:t xml:space="preserve">
      7-процесс –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осы регламенттің 5-тармағы 2)-5) тармақшаларында қарастырылған рәсімдерді (іс-қимылдарды) жүзеге асыру;</w:t>
      </w:r>
    </w:p>
    <w:p>
      <w:pPr>
        <w:spacing w:after="0"/>
        <w:ind w:left="0"/>
        <w:jc w:val="both"/>
      </w:pPr>
      <w:r>
        <w:rPr>
          <w:rFonts w:ascii="Times New Roman"/>
          <w:b w:val="false"/>
          <w:i w:val="false"/>
          <w:color w:val="000000"/>
          <w:sz w:val="28"/>
        </w:rPr>
        <w:t>
      9-процесс – көрсетілетін қызметті алушының көрсетілетін қызметті берушінің АЖО қалыптастырылған, көрсетілетін қызметті берушінің өкілетті тұлғасының ЭЦҚ-сымен куәландырылған мемлекеттік қызметті көрсету нәтижесін не сұрауды орындау мерзімін ұзарту, құжаттардың мемлекеттік сақтауда болмауы, қосымша ақпарат ұсыну туралы хабарламаны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кезіндегі қадамдық іс-қимылдары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портал арқылы мемлекеттік қызметті көрсету кезінде өзара функционалды іс-қимылдың диаграммасында келтірілген.</w:t>
      </w:r>
    </w:p>
    <w:bookmarkStart w:name="z53" w:id="47"/>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өзге де көрсетілетін қызметті берушілермен және (немесе) Мемлекеттік корпорациясымен өзара іс-қимыл және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бизнес-процестердің анықтамалығында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5" w:id="48"/>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60"/>
        <w:gridCol w:w="603"/>
        <w:gridCol w:w="566"/>
        <w:gridCol w:w="8092"/>
        <w:gridCol w:w="545"/>
        <w:gridCol w:w="13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қабылдау және тіркеу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берушінің жауапты орындаушысын анықтау</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зерделеу. Стандарттың 10-1-тармағында көзделген жағдайларда мемлекеттік қызметті көрсетуден бас тарту. Сұрау тақырыбы бойынша ғылыми-анықтамалық аппаратты және құжаттардың болуы туралы есептілік деректерді зерделеу. Құжаттар болған жағдайда архивтік анықтаманы, архивтік құжат көшірмесін немесе архивтік үзіндіні дайындау үшін мәліметтерді анықтау.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ұзартылады.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немесе портал арқылы жіберу. Мемлекеттік қызметті көрсету нәтижесін алу орны мен күні көрсетілген хабарламаны порталға жолдау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жіберу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орындаушысына жолдау</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басшысына қарастыруға және қол қоюға жіберу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7" w:id="49"/>
    <w:p>
      <w:pPr>
        <w:spacing w:after="0"/>
        <w:ind w:left="0"/>
        <w:jc w:val="left"/>
      </w:pPr>
      <w:r>
        <w:rPr>
          <w:rFonts w:ascii="Times New Roman"/>
          <w:b/>
          <w:i w:val="false"/>
          <w:color w:val="000000"/>
        </w:rPr>
        <w:t xml:space="preserve"> Портал арқылы мемлекеттік көрсетілетін қызмет көрсету</w:t>
      </w:r>
      <w:r>
        <w:br/>
      </w:r>
      <w:r>
        <w:rPr>
          <w:rFonts w:ascii="Times New Roman"/>
          <w:b/>
          <w:i w:val="false"/>
          <w:color w:val="000000"/>
        </w:rPr>
        <w:t xml:space="preserve">кезінде өзара функционалды әрекет етудің диаграммасы </w:t>
      </w:r>
    </w:p>
    <w:bookmarkEnd w:id="49"/>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58" w:id="50"/>
    <w:p>
      <w:pPr>
        <w:spacing w:after="0"/>
        <w:ind w:left="0"/>
        <w:jc w:val="left"/>
      </w:pPr>
      <w:r>
        <w:rPr>
          <w:rFonts w:ascii="Times New Roman"/>
          <w:b/>
          <w:i w:val="false"/>
          <w:color w:val="000000"/>
        </w:rPr>
        <w:t xml:space="preserve"> Шартты белгілер: </w:t>
      </w:r>
    </w:p>
    <w:bookmarkEnd w:id="50"/>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93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0" w:id="51"/>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w:t>
      </w:r>
      <w:r>
        <w:br/>
      </w:r>
      <w:r>
        <w:rPr>
          <w:rFonts w:ascii="Times New Roman"/>
          <w:b/>
          <w:i w:val="false"/>
          <w:color w:val="000000"/>
        </w:rPr>
        <w:t xml:space="preserve">үзінділер беру" мемлекеттік қызметін көрсетудің бизнес-процестерінің анықтамалығы </w:t>
      </w:r>
    </w:p>
    <w:bookmarkEnd w:id="51"/>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14800"/>
                    </a:xfrm>
                    <a:prstGeom prst="rect">
                      <a:avLst/>
                    </a:prstGeom>
                  </pic:spPr>
                </pic:pic>
              </a:graphicData>
            </a:graphic>
          </wp:inline>
        </w:drawing>
      </w:r>
    </w:p>
    <w:p>
      <w:pPr>
        <w:spacing w:after="0"/>
        <w:ind w:left="0"/>
        <w:jc w:val="left"/>
      </w:pPr>
      <w:r>
        <w:br/>
      </w:r>
    </w:p>
    <w:bookmarkStart w:name="z61" w:id="52"/>
    <w:p>
      <w:pPr>
        <w:spacing w:after="0"/>
        <w:ind w:left="0"/>
        <w:jc w:val="left"/>
      </w:pPr>
      <w:r>
        <w:rPr>
          <w:rFonts w:ascii="Times New Roman"/>
          <w:b/>
          <w:i w:val="false"/>
          <w:color w:val="000000"/>
        </w:rPr>
        <w:t xml:space="preserve"> Шартты белгілер: </w:t>
      </w:r>
    </w:p>
    <w:bookmarkEnd w:id="52"/>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1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"___" ____________</w:t>
            </w:r>
            <w:r>
              <w:br/>
            </w:r>
            <w:r>
              <w:rPr>
                <w:rFonts w:ascii="Times New Roman"/>
                <w:b w:val="false"/>
                <w:i w:val="false"/>
                <w:color w:val="000000"/>
                <w:sz w:val="20"/>
              </w:rPr>
              <w:t>№ _______ қаулысына</w:t>
            </w:r>
            <w:r>
              <w:br/>
            </w:r>
            <w:r>
              <w:rPr>
                <w:rFonts w:ascii="Times New Roman"/>
                <w:b w:val="false"/>
                <w:i w:val="false"/>
                <w:color w:val="000000"/>
                <w:sz w:val="20"/>
              </w:rPr>
              <w:t>3-қосымша</w:t>
            </w:r>
          </w:p>
        </w:tc>
      </w:tr>
    </w:tbl>
    <w:bookmarkStart w:name="z63" w:id="53"/>
    <w:p>
      <w:pPr>
        <w:spacing w:after="0"/>
        <w:ind w:left="0"/>
        <w:jc w:val="left"/>
      </w:pPr>
      <w:r>
        <w:rPr>
          <w:rFonts w:ascii="Times New Roman"/>
          <w:b/>
          <w:i w:val="false"/>
          <w:color w:val="000000"/>
        </w:rPr>
        <w:t xml:space="preserve"> "Мемориалдық тақталарды орнатуға рұқсат беру"</w:t>
      </w:r>
      <w:r>
        <w:br/>
      </w:r>
      <w:r>
        <w:rPr>
          <w:rFonts w:ascii="Times New Roman"/>
          <w:b/>
          <w:i w:val="false"/>
          <w:color w:val="000000"/>
        </w:rPr>
        <w:t>мемлекеттік көрсетілетін қызмет регламенті</w:t>
      </w:r>
    </w:p>
    <w:bookmarkEnd w:id="53"/>
    <w:bookmarkStart w:name="z64" w:id="54"/>
    <w:p>
      <w:pPr>
        <w:spacing w:after="0"/>
        <w:ind w:left="0"/>
        <w:jc w:val="left"/>
      </w:pPr>
      <w:r>
        <w:rPr>
          <w:rFonts w:ascii="Times New Roman"/>
          <w:b/>
          <w:i w:val="false"/>
          <w:color w:val="000000"/>
        </w:rPr>
        <w:t xml:space="preserve"> 1-тарау. Жалпы ережелер</w:t>
      </w:r>
    </w:p>
    <w:bookmarkEnd w:id="54"/>
    <w:bookmarkStart w:name="z65" w:id="55"/>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қызметін (бұдан әрі – мемлекеттік көрсетілетін қызметін) мәдениет саласындағы Павлодар облысының жергілікті атқарушы орган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66" w:id="56"/>
    <w:p>
      <w:pPr>
        <w:spacing w:after="0"/>
        <w:ind w:left="0"/>
        <w:jc w:val="both"/>
      </w:pPr>
      <w:r>
        <w:rPr>
          <w:rFonts w:ascii="Times New Roman"/>
          <w:b w:val="false"/>
          <w:i w:val="false"/>
          <w:color w:val="000000"/>
          <w:sz w:val="28"/>
        </w:rPr>
        <w:t>
      2. Мемлекеттік қызмет көрсету нысаны: қағаз түрінде.</w:t>
      </w:r>
    </w:p>
    <w:bookmarkEnd w:id="56"/>
    <w:bookmarkStart w:name="z67" w:id="57"/>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Мәдениет және спорт министрінің 2015 жылғы 16 қарашадағы № 356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жылғы 14 желтоқсанда № 12405 болып тіркелген) Мемориалдық тақталарды орнатудың өлшемшарттары мен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мемориалдық тақталарды орнатуға рұқсат беру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"Мемориалдық тақталарды орнатуға рұқсат беру" (бұдан әрі - Стандарт)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w:t>
      </w:r>
    </w:p>
    <w:bookmarkEnd w:id="5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8" w:id="5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8"/>
    <w:bookmarkStart w:name="z69" w:id="5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берілуімен,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негіздеме болып табылады.</w:t>
      </w:r>
    </w:p>
    <w:bookmarkEnd w:id="59"/>
    <w:p>
      <w:pPr>
        <w:spacing w:after="0"/>
        <w:ind w:left="0"/>
        <w:jc w:val="both"/>
      </w:pPr>
      <w:r>
        <w:rPr>
          <w:rFonts w:ascii="Times New Roman"/>
          <w:b w:val="false"/>
          <w:i w:val="false"/>
          <w:color w:val="000000"/>
          <w:sz w:val="28"/>
        </w:rPr>
        <w:t>
      Мемлекеттік қызмет көрсету мерзімі – 30 (отыз) күнтізбелік күн.</w:t>
      </w:r>
    </w:p>
    <w:bookmarkStart w:name="z70" w:id="60"/>
    <w:p>
      <w:pPr>
        <w:spacing w:after="0"/>
        <w:ind w:left="0"/>
        <w:jc w:val="both"/>
      </w:pPr>
      <w:r>
        <w:rPr>
          <w:rFonts w:ascii="Times New Roman"/>
          <w:b w:val="false"/>
          <w:i w:val="false"/>
          <w:color w:val="000000"/>
          <w:sz w:val="28"/>
        </w:rPr>
        <w:t>
      5. Мемлекеттік қызметті көрсету процесінің құрамына кіретін рәсімнің (іс-қимылдың) мазмұны, оның орындалу ұзақтығы:</w:t>
      </w:r>
    </w:p>
    <w:bookmarkEnd w:id="6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тіркейді және көрсетілетін қызметті берушінің басшысына қарастыруға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жауапты орындаушы көрсетілетін қызметті алушы ұсынған құжаттарының толықтығын тексереді, ұсынылған құжаттардың толық еместігі анықталған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одан әрі қараудан дәлелді бас тарту жауабын дайындайды;</w:t>
      </w:r>
    </w:p>
    <w:p>
      <w:pPr>
        <w:spacing w:after="0"/>
        <w:ind w:left="0"/>
        <w:jc w:val="both"/>
      </w:pPr>
      <w:r>
        <w:rPr>
          <w:rFonts w:ascii="Times New Roman"/>
          <w:b w:val="false"/>
          <w:i w:val="false"/>
          <w:color w:val="000000"/>
          <w:sz w:val="28"/>
        </w:rPr>
        <w:t>
      құжаттардың толық топтамасы ұсынылған жағдайда жауапты орындаушы құжаттарды комиссияның қарауына жіберуді жүзеге асырады - 3 (үш) күнтізбелік күн;</w:t>
      </w:r>
    </w:p>
    <w:p>
      <w:pPr>
        <w:spacing w:after="0"/>
        <w:ind w:left="0"/>
        <w:jc w:val="both"/>
      </w:pPr>
      <w:r>
        <w:rPr>
          <w:rFonts w:ascii="Times New Roman"/>
          <w:b w:val="false"/>
          <w:i w:val="false"/>
          <w:color w:val="000000"/>
          <w:sz w:val="28"/>
        </w:rPr>
        <w:t>
      4) комиссия құжаттарды қарастырады, комиссия отырысының қорытындысы бойынша хаттама нысанында қорытынды ресімделеді және жауапты орындаушыға жібереді - 22 (жиырма екі) күнтізбелік күн;</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комиссияның оң қорытындысы негізінде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мемориалдық тақта орнатуға рұқсат беруді немесе комиссияның теріс шешімі негізінде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тақта орнатуға рұқсат беруден бас тарту туралы дәлелді жауапты дайындайды - 1 (бір) күнтізбелік күн;</w:t>
      </w:r>
    </w:p>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 қарастырады және қол қояды - 1 (бір) күнтізбелік күн;</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қызметті көрсету нәтижесін көрсетілетін қызметті алушыға жолдайды – 4 (төрт) сағат.</w:t>
      </w:r>
    </w:p>
    <w:bookmarkStart w:name="z71" w:id="6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61"/>
    <w:p>
      <w:pPr>
        <w:spacing w:after="0"/>
        <w:ind w:left="0"/>
        <w:jc w:val="both"/>
      </w:pPr>
      <w:r>
        <w:rPr>
          <w:rFonts w:ascii="Times New Roman"/>
          <w:b w:val="false"/>
          <w:i w:val="false"/>
          <w:color w:val="000000"/>
          <w:sz w:val="28"/>
        </w:rPr>
        <w:t>
      1) ұсынылған құжаттарды қабылдау, тіркеу;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ұсынылған құжаттардың толықтығын қарастыру, құжаттарды комиссияның қарауына жіберу немесе өтінішті одан әрі қараудан дәлелді бас тарту дайындау;</w:t>
      </w:r>
    </w:p>
    <w:p>
      <w:pPr>
        <w:spacing w:after="0"/>
        <w:ind w:left="0"/>
        <w:jc w:val="both"/>
      </w:pPr>
      <w:r>
        <w:rPr>
          <w:rFonts w:ascii="Times New Roman"/>
          <w:b w:val="false"/>
          <w:i w:val="false"/>
          <w:color w:val="000000"/>
          <w:sz w:val="28"/>
        </w:rPr>
        <w:t>
      4) құжаттарды қарастыру, комиссия қорытындысын ресімдеу;</w:t>
      </w:r>
    </w:p>
    <w:p>
      <w:pPr>
        <w:spacing w:after="0"/>
        <w:ind w:left="0"/>
        <w:jc w:val="both"/>
      </w:pPr>
      <w:r>
        <w:rPr>
          <w:rFonts w:ascii="Times New Roman"/>
          <w:b w:val="false"/>
          <w:i w:val="false"/>
          <w:color w:val="000000"/>
          <w:sz w:val="28"/>
        </w:rPr>
        <w:t>
      5) мемориалдық тақтаны орнатуға рұқсат беруді немесе рұқсат беруден бас тарту туралы дәлелді жауапты дайындау;</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көрсетілетін қызметті алушыға мемлекеттік қызметті көрсету нәтижесін жолдау.</w:t>
      </w:r>
    </w:p>
    <w:bookmarkStart w:name="z72" w:id="62"/>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2"/>
    <w:bookmarkStart w:name="z73" w:id="6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74" w:id="6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64"/>
    <w:bookmarkStart w:name="z75" w:id="65"/>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65"/>
    <w:bookmarkStart w:name="z76" w:id="66"/>
    <w:p>
      <w:pPr>
        <w:spacing w:after="0"/>
        <w:ind w:left="0"/>
        <w:jc w:val="both"/>
      </w:pPr>
      <w:r>
        <w:rPr>
          <w:rFonts w:ascii="Times New Roman"/>
          <w:b w:val="false"/>
          <w:i w:val="false"/>
          <w:color w:val="000000"/>
          <w:sz w:val="28"/>
        </w:rPr>
        <w:t>
      9. Мемлекеттік көрсетілетін қызметті "Азаматтарға арналған үкімет" мемлекеттік корпорациясы коммерциялық емес акционерлік қоғамы және www.egov.kz "Электрондық үкімет" веб-порталы арқылы ұсыну көрсетілмеген.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8" w:id="67"/>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89"/>
        <w:gridCol w:w="554"/>
        <w:gridCol w:w="682"/>
        <w:gridCol w:w="2005"/>
        <w:gridCol w:w="662"/>
        <w:gridCol w:w="1386"/>
        <w:gridCol w:w="501"/>
        <w:gridCol w:w="573"/>
        <w:gridCol w:w="308"/>
        <w:gridCol w:w="672"/>
        <w:gridCol w:w="406"/>
        <w:gridCol w:w="352"/>
        <w:gridCol w:w="673"/>
        <w:gridCol w:w="460"/>
        <w:gridCol w:w="941"/>
        <w:gridCol w:w="567"/>
        <w:gridCol w:w="46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(барысы мен жұмыс ағыны)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 бұрыштама қою</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 ұсынылған құжаттардың толық еместігі анықталған жағдайда Стандарттың </w:t>
            </w:r>
            <w:r>
              <w:rPr>
                <w:rFonts w:ascii="Times New Roman"/>
                <w:b w:val="false"/>
                <w:i w:val="false"/>
                <w:color w:val="000000"/>
                <w:sz w:val="20"/>
              </w:rPr>
              <w:t>10-тармағына</w:t>
            </w:r>
            <w:r>
              <w:rPr>
                <w:rFonts w:ascii="Times New Roman"/>
                <w:b w:val="false"/>
                <w:i w:val="false"/>
                <w:color w:val="000000"/>
                <w:sz w:val="20"/>
              </w:rPr>
              <w:t xml:space="preserve"> сәйкес өтінішті одан әрі қараудан дәлелді бас тартуды дайындау, құжаттардың топтамасы толық болған жағдайда комиссияның қарауына жіберу</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комиссия отырысының қорытындысы бойынша хаттаманы ресімдеу</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оң қорытындысы негізінде мемориалдық тақтаны орнатуға рұқсат беруді дайындау немесе комиссияның теріс шешімі негізінде мемориалдық тақтаны орнатуға рұқсат беруден бас тарту туралы дәлелді жауап</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қарастыру және қол қою</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 және көрсетілетін қызметті алушыға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қарастыруға жолдау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жолдау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қарастыруына жіберу немесе өтінішті одан әрі қарастырудан дәлелді бас тарту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қорытындыны көрсетілетін қызметті берушінің жауапты орындаушысына жолдау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жобасын немесе бас тарту туралы дәлелді жауапхатты көрсетілетін қызметті берушінің басшысына жолдау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кеңсе қызметкеріне жолдау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жіберу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күнтізбелік күні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"___" ____________</w:t>
            </w:r>
            <w:r>
              <w:br/>
            </w:r>
            <w:r>
              <w:rPr>
                <w:rFonts w:ascii="Times New Roman"/>
                <w:b w:val="false"/>
                <w:i w:val="false"/>
                <w:color w:val="000000"/>
                <w:sz w:val="20"/>
              </w:rPr>
              <w:t>№ _______ қаулысына</w:t>
            </w:r>
            <w:r>
              <w:br/>
            </w:r>
            <w:r>
              <w:rPr>
                <w:rFonts w:ascii="Times New Roman"/>
                <w:b w:val="false"/>
                <w:i w:val="false"/>
                <w:color w:val="000000"/>
                <w:sz w:val="20"/>
              </w:rPr>
              <w:t>4-қосымша</w:t>
            </w:r>
          </w:p>
        </w:tc>
      </w:tr>
    </w:tbl>
    <w:bookmarkStart w:name="z80" w:id="68"/>
    <w:p>
      <w:pPr>
        <w:spacing w:after="0"/>
        <w:ind w:left="0"/>
        <w:jc w:val="left"/>
      </w:pPr>
      <w:r>
        <w:rPr>
          <w:rFonts w:ascii="Times New Roman"/>
          <w:b/>
          <w:i w:val="false"/>
          <w:color w:val="000000"/>
        </w:rPr>
        <w:t xml:space="preserve"> "Көркем өнерпаздық ұжымдарына "Халықтық" (үлгілі) атағын беруге</w:t>
      </w:r>
      <w:r>
        <w:br/>
      </w:r>
      <w:r>
        <w:rPr>
          <w:rFonts w:ascii="Times New Roman"/>
          <w:b/>
          <w:i w:val="false"/>
          <w:color w:val="000000"/>
        </w:rPr>
        <w:t>өтінімдерді қабылдау" мемлекеттік көрсетілетін қызмет регламенті</w:t>
      </w:r>
    </w:p>
    <w:bookmarkEnd w:id="68"/>
    <w:bookmarkStart w:name="z81" w:id="69"/>
    <w:p>
      <w:pPr>
        <w:spacing w:after="0"/>
        <w:ind w:left="0"/>
        <w:jc w:val="left"/>
      </w:pPr>
      <w:r>
        <w:rPr>
          <w:rFonts w:ascii="Times New Roman"/>
          <w:b/>
          <w:i w:val="false"/>
          <w:color w:val="000000"/>
        </w:rPr>
        <w:t xml:space="preserve"> 1-тарау. Жалпы ережелер</w:t>
      </w:r>
    </w:p>
    <w:bookmarkEnd w:id="69"/>
    <w:bookmarkStart w:name="z82" w:id="70"/>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қызметін (бұдан әрі –мемлекеттік көрсетілетін қызмет) мәдениет саласындағы Павлодар облысының жергілікті атқарушы орган көрсетеді (бұдан әрі – көрсетілетін қызметті беруші).</w:t>
      </w:r>
    </w:p>
    <w:bookmarkEnd w:id="7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берушінің кеңсесі арқылы жүзеге асырылады.</w:t>
      </w:r>
    </w:p>
    <w:bookmarkStart w:name="z83" w:id="71"/>
    <w:p>
      <w:pPr>
        <w:spacing w:after="0"/>
        <w:ind w:left="0"/>
        <w:jc w:val="both"/>
      </w:pPr>
      <w:r>
        <w:rPr>
          <w:rFonts w:ascii="Times New Roman"/>
          <w:b w:val="false"/>
          <w:i w:val="false"/>
          <w:color w:val="000000"/>
          <w:sz w:val="28"/>
        </w:rPr>
        <w:t>
      2. Мемлекеттік қызмет көрсету нысаны: қағаз түрінде.</w:t>
      </w:r>
    </w:p>
    <w:bookmarkEnd w:id="71"/>
    <w:bookmarkStart w:name="z84" w:id="72"/>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ақпарат министрінің 2007 жылғы 28 наурыздағы № 93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2007 жылғы 25 сәуірде № 4632 болып тіркелген) бекітілген Көркем өнерпаздар ұжымдарына "Халықтық" (үлгілі) атағын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көркем өнерпаздық ұжымдарына "Халықтық" (үлгілі) атағына беру өтінімін қабылдау туралы қолхат (бұдан әрі – өтінімді қабылдау туралы қолхат) немесе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жылғы 30 мамырда № 11238 болып тіркелген) бекітілген "Көркем өнерпаздық ұжымдарына "Халықтық" (үлгілі) атағын беруге өтінімдерді қабылдау"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көркемөнерпаздық ұжымдарына "Халықтық" (үлгілі) атағын беруге өтінімді қабылдаудан бас тарту туралы қолхат (бұдан әрі – өтінімді қабылдаудан бас тарту туралы қолхат).</w:t>
      </w:r>
    </w:p>
    <w:bookmarkEnd w:id="7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5" w:id="7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қызметтi берушiнiң</w:t>
      </w:r>
      <w:r>
        <w:br/>
      </w:r>
      <w:r>
        <w:rPr>
          <w:rFonts w:ascii="Times New Roman"/>
          <w:b/>
          <w:i w:val="false"/>
          <w:color w:val="000000"/>
        </w:rPr>
        <w:t>құрылымдық бөлімшелерінің (қызметкерлерінің) іс-қимыл тәртібін сипаттау</w:t>
      </w:r>
    </w:p>
    <w:bookmarkEnd w:id="73"/>
    <w:bookmarkStart w:name="z86" w:id="7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Стандарттың қосымшасына сәйкес нысан бойынша көркемөнерпаздық ұжымына "Халықтық" (үлгілі) атағын беру бойынша өтінімі болып табылады.</w:t>
      </w:r>
    </w:p>
    <w:bookmarkEnd w:id="74"/>
    <w:p>
      <w:pPr>
        <w:spacing w:after="0"/>
        <w:ind w:left="0"/>
        <w:jc w:val="both"/>
      </w:pPr>
      <w:r>
        <w:rPr>
          <w:rFonts w:ascii="Times New Roman"/>
          <w:b w:val="false"/>
          <w:i w:val="false"/>
          <w:color w:val="000000"/>
          <w:sz w:val="28"/>
        </w:rPr>
        <w:t>
      Мемлекеттік қызмет көрсету мерзімі – 1 (бір) жұмыс күні.</w:t>
      </w:r>
    </w:p>
    <w:bookmarkStart w:name="z87" w:id="7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өтінімді тіркейді және көрсетілетін қызметті берушінің басшысына қарастыруға жібереді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орындаушыны анықтайды, жауапты орындаушысына жолдайды - 40 (қырық) минут;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ұсынған құжаттарының толықтығын тексереді, тапсырылған құжаттардың толық болмау фактісі анықталған жағдайда өтінімді қабылдаудан бас тарту туралы қолхат дайындайды, құжаттардың толық топтамасы болған жағдайда өтінімді қабылдау туралы қолхат дайындайды және көрсетілетін қызметті берушінің басшысына қол қоюға жібереді - 2 (екі) сағат;</w:t>
      </w:r>
    </w:p>
    <w:p>
      <w:pPr>
        <w:spacing w:after="0"/>
        <w:ind w:left="0"/>
        <w:jc w:val="both"/>
      </w:pPr>
      <w:r>
        <w:rPr>
          <w:rFonts w:ascii="Times New Roman"/>
          <w:b w:val="false"/>
          <w:i w:val="false"/>
          <w:color w:val="000000"/>
          <w:sz w:val="28"/>
        </w:rPr>
        <w:t>
      4) көрсетілетін қызметті берушінің басшысы өтінімді қабылдау туралы қолхатқа немесе өтінімді қабылдаудан бас тарту туралы қолхатқа қол қояды және көрсетілетін қызметті берушінің кеңсе қызметкеріне жібереді - 3 (үш) сағат;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- 1 (бір) сағат.</w:t>
      </w:r>
    </w:p>
    <w:bookmarkStart w:name="z88" w:id="7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рәсімінің (іс-қимылының) нәтижесі:</w:t>
      </w:r>
    </w:p>
    <w:bookmarkEnd w:id="76"/>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жіберу;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қарастыру, өтінімді қабылдау туралы қолхат немесе өтінімді қабылдаудан бас тарту туралы қолхатты дайындау;</w:t>
      </w:r>
    </w:p>
    <w:p>
      <w:pPr>
        <w:spacing w:after="0"/>
        <w:ind w:left="0"/>
        <w:jc w:val="both"/>
      </w:pPr>
      <w:r>
        <w:rPr>
          <w:rFonts w:ascii="Times New Roman"/>
          <w:b w:val="false"/>
          <w:i w:val="false"/>
          <w:color w:val="000000"/>
          <w:sz w:val="28"/>
        </w:rPr>
        <w:t>
      4) өтінімді қабылдау туралы қолхатты немесе өтінімді қабылдаудан бас тарту туралы қолхатты көрсетілетін қызметті берушінің басшысына қол қоюға жіберу;</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берушінің кеңсе қызметкеріне жіберу;</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w:t>
      </w:r>
    </w:p>
    <w:bookmarkStart w:name="z89" w:id="77"/>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77"/>
    <w:bookmarkStart w:name="z90" w:id="7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91" w:id="79"/>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79"/>
    <w:bookmarkStart w:name="z92" w:id="80"/>
    <w:p>
      <w:pPr>
        <w:spacing w:after="0"/>
        <w:ind w:left="0"/>
        <w:jc w:val="left"/>
      </w:pPr>
      <w:r>
        <w:rPr>
          <w:rFonts w:ascii="Times New Roman"/>
          <w:b/>
          <w:i w:val="false"/>
          <w:color w:val="000000"/>
        </w:rPr>
        <w:t xml:space="preserve"> 4-тарау. Мемлекеттік қызметті көрсету процесінде "Азаматтарға арналған үкімет"</w:t>
      </w:r>
      <w:r>
        <w:br/>
      </w:r>
      <w:r>
        <w:rPr>
          <w:rFonts w:ascii="Times New Roman"/>
          <w:b/>
          <w:i w:val="false"/>
          <w:color w:val="000000"/>
        </w:rPr>
        <w:t>мемлекеттік корпорациямен және (немесе) басқа да көрсетілетін қызметті берушілермен</w:t>
      </w:r>
      <w:r>
        <w:br/>
      </w:r>
      <w:r>
        <w:rPr>
          <w:rFonts w:ascii="Times New Roman"/>
          <w:b/>
          <w:i w:val="false"/>
          <w:color w:val="000000"/>
        </w:rPr>
        <w:t>өзара іс-қимыл тәртібін, сондай-ақ ақпараттық жүйелерді пайдалану тәртібін сипаттау</w:t>
      </w:r>
    </w:p>
    <w:bookmarkEnd w:id="80"/>
    <w:bookmarkStart w:name="z93" w:id="81"/>
    <w:p>
      <w:pPr>
        <w:spacing w:after="0"/>
        <w:ind w:left="0"/>
        <w:jc w:val="both"/>
      </w:pPr>
      <w:r>
        <w:rPr>
          <w:rFonts w:ascii="Times New Roman"/>
          <w:b w:val="false"/>
          <w:i w:val="false"/>
          <w:color w:val="000000"/>
          <w:sz w:val="28"/>
        </w:rPr>
        <w:t xml:space="preserve">
      9. Мемлекеттік көрсетілетін қызметті "Азаматтарға арналған үкімет" мемлекеттік корпорациясы коммерциялық емес акционерлік қоғамы және www.egov.kz "Электрондық үкімет" веб-порталы арқылы ұсыну көрсетілмеген.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 ұжымдарына</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беруге өтінімдерді қабылдау"</w:t>
            </w:r>
            <w:r>
              <w:br/>
            </w:r>
            <w:r>
              <w:rPr>
                <w:rFonts w:ascii="Times New Roman"/>
                <w:b w:val="false"/>
                <w:i w:val="false"/>
                <w:color w:val="000000"/>
                <w:sz w:val="20"/>
              </w:rPr>
              <w:t>көрсетілетін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95" w:id="82"/>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041"/>
        <w:gridCol w:w="731"/>
        <w:gridCol w:w="731"/>
        <w:gridCol w:w="2750"/>
        <w:gridCol w:w="971"/>
        <w:gridCol w:w="589"/>
        <w:gridCol w:w="328"/>
        <w:gridCol w:w="899"/>
        <w:gridCol w:w="614"/>
        <w:gridCol w:w="543"/>
        <w:gridCol w:w="1401"/>
        <w:gridCol w:w="758"/>
        <w:gridCol w:w="616"/>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өтінімді тіркеу</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көрсетілетін қызметті берушінің жауапты орындаушысын анықтау</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құжаттарының толықтығын тексеру: ұсынылған құжаттардың толық болмау фактісі анықталған жағдайда - өтінімді қабылдаудан бас тарту туралы қолхат дайындау; құжаттардың толық топтамасы болған жағдайда - өтінімді қабылдау туралы қолхат дайындау</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қабылдаудан бас тарту туралы қолхатқа немесе өтінімді қабылдау туралы қолхатқа қол қою</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құжаттарды қарастыру үшін жіберу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жауапты орындаушысына жолдау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өтінімді қабылдау туралы қолхатқа немесе өтінімді қабылдаудан бас тарту туралы қолхатқа қол қою үшін жіберу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кеңсе қызметкеріне жіберу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