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474b" w14:textId="3144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2018 жылғы 25 желтоқсандағы "2019 - 2021 жылдарға арналған Екібастұз қалалық бюджеті туралы" № 322/37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2019 жылғы 2 тамыздағы № 366/46 шешімі. Павлодар облысының Әділет департаментінде 2019 жылғы 7 тамызда № 6494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2018 жылғы 25 желтоқсандағы "2019 - 2021 жылдарға арналған Екібастұз қалалық бюджеті туралы" № 322/37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6195 болып тіркелген, 2019 жылғы 04 қаңтарда "Отарқа" және "Голос Экибастуза" газеттерінде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"25 576 449" деген сандар "28 285 327" деген сандарымен ауыстырылсын;</w:t>
      </w:r>
    </w:p>
    <w:p>
      <w:pPr>
        <w:spacing w:after="0"/>
        <w:ind w:left="0"/>
        <w:jc w:val="both"/>
      </w:pPr>
      <w:r>
        <w:rPr>
          <w:rFonts w:ascii="Times New Roman"/>
          <w:b w:val="false"/>
          <w:i w:val="false"/>
          <w:color w:val="000000"/>
          <w:sz w:val="28"/>
        </w:rPr>
        <w:t>
      "13 793 454" деген сандар "14 427 425" деген сандарымен ауыстырылсын;</w:t>
      </w:r>
    </w:p>
    <w:p>
      <w:pPr>
        <w:spacing w:after="0"/>
        <w:ind w:left="0"/>
        <w:jc w:val="both"/>
      </w:pPr>
      <w:r>
        <w:rPr>
          <w:rFonts w:ascii="Times New Roman"/>
          <w:b w:val="false"/>
          <w:i w:val="false"/>
          <w:color w:val="000000"/>
          <w:sz w:val="28"/>
        </w:rPr>
        <w:t>
      "147 881" деген сандар "147 406" деген сандарымен ауыстырылсын;</w:t>
      </w:r>
    </w:p>
    <w:p>
      <w:pPr>
        <w:spacing w:after="0"/>
        <w:ind w:left="0"/>
        <w:jc w:val="both"/>
      </w:pPr>
      <w:r>
        <w:rPr>
          <w:rFonts w:ascii="Times New Roman"/>
          <w:b w:val="false"/>
          <w:i w:val="false"/>
          <w:color w:val="000000"/>
          <w:sz w:val="28"/>
        </w:rPr>
        <w:t>
      "2 218 212" деген сандар "1 753 660" деген сандарымен ауыстырылсын;</w:t>
      </w:r>
    </w:p>
    <w:p>
      <w:pPr>
        <w:spacing w:after="0"/>
        <w:ind w:left="0"/>
        <w:jc w:val="both"/>
      </w:pPr>
      <w:r>
        <w:rPr>
          <w:rFonts w:ascii="Times New Roman"/>
          <w:b w:val="false"/>
          <w:i w:val="false"/>
          <w:color w:val="000000"/>
          <w:sz w:val="28"/>
        </w:rPr>
        <w:t>
      "9 416 902" деген сандар "11 956 836" деген сандарымен ауыстырылсын;</w:t>
      </w:r>
    </w:p>
    <w:p>
      <w:pPr>
        <w:spacing w:after="0"/>
        <w:ind w:left="0"/>
        <w:jc w:val="both"/>
      </w:pPr>
      <w:r>
        <w:rPr>
          <w:rFonts w:ascii="Times New Roman"/>
          <w:b w:val="false"/>
          <w:i w:val="false"/>
          <w:color w:val="000000"/>
          <w:sz w:val="28"/>
        </w:rPr>
        <w:t>
      2) тармақшада "25 486 833" деген сандар "28 195 711"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"45,2" деген сандар "45"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"5-1. 2019 жылға арналған Екібастұз қалалық бюджетінде поселкелер бюджеттеріне жалпы 17 393 мың теңге сомада нысаналы ағымдағы трансферттер қарастырылсын, соның ішінде:</w:t>
      </w:r>
    </w:p>
    <w:p>
      <w:pPr>
        <w:spacing w:after="0"/>
        <w:ind w:left="0"/>
        <w:jc w:val="both"/>
      </w:pPr>
      <w:r>
        <w:rPr>
          <w:rFonts w:ascii="Times New Roman"/>
          <w:b w:val="false"/>
          <w:i w:val="false"/>
          <w:color w:val="000000"/>
          <w:sz w:val="28"/>
        </w:rPr>
        <w:t>
      Солнечный поселкесі:</w:t>
      </w:r>
    </w:p>
    <w:p>
      <w:pPr>
        <w:spacing w:after="0"/>
        <w:ind w:left="0"/>
        <w:jc w:val="both"/>
      </w:pPr>
      <w:r>
        <w:rPr>
          <w:rFonts w:ascii="Times New Roman"/>
          <w:b w:val="false"/>
          <w:i w:val="false"/>
          <w:color w:val="000000"/>
          <w:sz w:val="28"/>
        </w:rPr>
        <w:t>
      1 500 мың теңге – жазғы кезде көше-жол желілерін ұстауға;</w:t>
      </w:r>
    </w:p>
    <w:p>
      <w:pPr>
        <w:spacing w:after="0"/>
        <w:ind w:left="0"/>
        <w:jc w:val="both"/>
      </w:pPr>
      <w:r>
        <w:rPr>
          <w:rFonts w:ascii="Times New Roman"/>
          <w:b w:val="false"/>
          <w:i w:val="false"/>
          <w:color w:val="000000"/>
          <w:sz w:val="28"/>
        </w:rPr>
        <w:t>
      Шідерті поселкесі:</w:t>
      </w:r>
    </w:p>
    <w:p>
      <w:pPr>
        <w:spacing w:after="0"/>
        <w:ind w:left="0"/>
        <w:jc w:val="both"/>
      </w:pPr>
      <w:r>
        <w:rPr>
          <w:rFonts w:ascii="Times New Roman"/>
          <w:b w:val="false"/>
          <w:i w:val="false"/>
          <w:color w:val="000000"/>
          <w:sz w:val="28"/>
        </w:rPr>
        <w:t>
      440 мың теңге – № 11 "Қарлығаш" бөбекжай-бақшасының көлеңке қалқаларын ағымдағы жөндеуге;</w:t>
      </w:r>
    </w:p>
    <w:p>
      <w:pPr>
        <w:spacing w:after="0"/>
        <w:ind w:left="0"/>
        <w:jc w:val="both"/>
      </w:pPr>
      <w:r>
        <w:rPr>
          <w:rFonts w:ascii="Times New Roman"/>
          <w:b w:val="false"/>
          <w:i w:val="false"/>
          <w:color w:val="000000"/>
          <w:sz w:val="28"/>
        </w:rPr>
        <w:t>
      7 092 мың теңге – электр энергияны төлеуге;</w:t>
      </w:r>
    </w:p>
    <w:p>
      <w:pPr>
        <w:spacing w:after="0"/>
        <w:ind w:left="0"/>
        <w:jc w:val="both"/>
      </w:pPr>
      <w:r>
        <w:rPr>
          <w:rFonts w:ascii="Times New Roman"/>
          <w:b w:val="false"/>
          <w:i w:val="false"/>
          <w:color w:val="000000"/>
          <w:sz w:val="28"/>
        </w:rPr>
        <w:t>
      8 000 мың теңге – мәдениет нысандарының материалды-техникалық базасын нығайтуға;</w:t>
      </w:r>
    </w:p>
    <w:p>
      <w:pPr>
        <w:spacing w:after="0"/>
        <w:ind w:left="0"/>
        <w:jc w:val="both"/>
      </w:pPr>
      <w:r>
        <w:rPr>
          <w:rFonts w:ascii="Times New Roman"/>
          <w:b w:val="false"/>
          <w:i w:val="false"/>
          <w:color w:val="000000"/>
          <w:sz w:val="28"/>
        </w:rPr>
        <w:t>
      361 мың теңге – коммуналдық меншікке мүлік сатып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2019 жылға арналған қалалық бюджетте поселкелер бюджетіне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нысаналы ағымдағы трансферттер 37 313 мың теңге сомада қарастырылсын.";</w:t>
      </w:r>
    </w:p>
    <w:bookmarkStart w:name="z7" w:id="2"/>
    <w:p>
      <w:pPr>
        <w:spacing w:after="0"/>
        <w:ind w:left="0"/>
        <w:jc w:val="both"/>
      </w:pPr>
      <w:r>
        <w:rPr>
          <w:rFonts w:ascii="Times New Roman"/>
          <w:b w:val="false"/>
          <w:i w:val="false"/>
          <w:color w:val="000000"/>
          <w:sz w:val="28"/>
        </w:rPr>
        <w:t>
      6-1 тармақ келесі мазмұнмен толықтырылсын:</w:t>
      </w:r>
    </w:p>
    <w:bookmarkEnd w:id="2"/>
    <w:p>
      <w:pPr>
        <w:spacing w:after="0"/>
        <w:ind w:left="0"/>
        <w:jc w:val="both"/>
      </w:pPr>
      <w:r>
        <w:rPr>
          <w:rFonts w:ascii="Times New Roman"/>
          <w:b w:val="false"/>
          <w:i w:val="false"/>
          <w:color w:val="000000"/>
          <w:sz w:val="28"/>
        </w:rPr>
        <w:t>
      "6-1. 2019 жылға Екібастұз қалалық бюджетте поселкелер бюджетіне мемлекеттік әкімшілік қызметшілердің жекелеген санаттарының жалақысын көтеруге республикалық бюджеттен берілетін нысаналы ағымдағы трансферттер 2 752 мың теңге сомада қарастырылсын.";</w:t>
      </w:r>
    </w:p>
    <w:bookmarkStart w:name="z8" w:id="3"/>
    <w:p>
      <w:pPr>
        <w:spacing w:after="0"/>
        <w:ind w:left="0"/>
        <w:jc w:val="both"/>
      </w:pPr>
      <w:r>
        <w:rPr>
          <w:rFonts w:ascii="Times New Roman"/>
          <w:b w:val="false"/>
          <w:i w:val="false"/>
          <w:color w:val="000000"/>
          <w:sz w:val="28"/>
        </w:rPr>
        <w:t>
      6-2 тармақ келесі мазмұнмен толықтырылсын:</w:t>
      </w:r>
    </w:p>
    <w:bookmarkEnd w:id="3"/>
    <w:p>
      <w:pPr>
        <w:spacing w:after="0"/>
        <w:ind w:left="0"/>
        <w:jc w:val="both"/>
      </w:pPr>
      <w:r>
        <w:rPr>
          <w:rFonts w:ascii="Times New Roman"/>
          <w:b w:val="false"/>
          <w:i w:val="false"/>
          <w:color w:val="000000"/>
          <w:sz w:val="28"/>
        </w:rPr>
        <w:t>
      "6-2. 2019 жылға Екібастұз қалалық бюджетте поселкелер бюджетіне көп балалы және аз қамтылған отбасылардан шыққан мектепке дейінгі ұйымдардың балаларын тамақтандыруға облыстық бюджеттен берілетін нысаналы ағымдағы трансферттер 4 596 мың теңге сомада қарастырылсын.".</w:t>
      </w:r>
    </w:p>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-қосымшаларына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шешімнің орындалуын бақылау Екібастұз қалалық мәслихатының экономика, бюджет және кәсіпкерлік жөніндегі тұрақты комиссиясына жүктелсін.</w:t>
      </w:r>
    </w:p>
    <w:bookmarkEnd w:id="5"/>
    <w:bookmarkStart w:name="z11" w:id="6"/>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Бралина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Арсютин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2019 жылғы "2"</w:t>
            </w:r>
            <w:r>
              <w:br/>
            </w:r>
            <w:r>
              <w:rPr>
                <w:rFonts w:ascii="Times New Roman"/>
                <w:b w:val="false"/>
                <w:i w:val="false"/>
                <w:color w:val="000000"/>
                <w:sz w:val="20"/>
              </w:rPr>
              <w:t>тамыздағы № 366/46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Екібастұз қалалық бюджеті</w:t>
      </w:r>
      <w:r>
        <w:br/>
      </w:r>
      <w:r>
        <w:rPr>
          <w:rFonts w:ascii="Times New Roman"/>
          <w:b/>
          <w:i w:val="false"/>
          <w:color w:val="000000"/>
        </w:rPr>
        <w:t>(өзгерістермен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28 285 327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14 427 425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2 045 211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2 045 211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7 718 875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6 190 325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1 075 634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11 956 836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11 956 834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279"/>
        <w:gridCol w:w="1280"/>
        <w:gridCol w:w="5160"/>
        <w:gridCol w:w="29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28 195 711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r>
              <w:br/>
            </w:r>
            <w:r>
              <w:rPr>
                <w:rFonts w:ascii="Times New Roman"/>
                <w:b w:val="false"/>
                <w:i w:val="false"/>
                <w:color w:val="000000"/>
                <w:sz w:val="20"/>
              </w:rPr>
              <w:t>
үй-коммуналдық шаруашылығы, жолаушылар көлігі және автомобиль жолдары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10 773 824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7 898 599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4 250 651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1 651 275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1 866 674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ветеринариябөлімі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4 347 194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4 339 555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сумен жабдықтау және су бұру жүйелерін реконструкция және құрылыс үшін кредит беру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2019 жылғы "2"</w:t>
            </w:r>
            <w:r>
              <w:br/>
            </w:r>
            <w:r>
              <w:rPr>
                <w:rFonts w:ascii="Times New Roman"/>
                <w:b w:val="false"/>
                <w:i w:val="false"/>
                <w:color w:val="000000"/>
                <w:sz w:val="20"/>
              </w:rPr>
              <w:t>тамыздағы № 366/46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Екібастұз қалалық бюджеті</w:t>
      </w:r>
      <w:r>
        <w:br/>
      </w:r>
      <w:r>
        <w:rPr>
          <w:rFonts w:ascii="Times New Roman"/>
          <w:b/>
          <w:i w:val="false"/>
          <w:color w:val="000000"/>
        </w:rPr>
        <w:t>(өзгерістермен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25 162 622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20 269 103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4 870 977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4 870 977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7 527 030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1 548 726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1 710 868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1 660 868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1 660 868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3 108 947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3 108 947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4922"/>
        <w:gridCol w:w="3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21 480 753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8 321 704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2 066 487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2 066 487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1 615 747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5 467 768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650 448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3 366 513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2 245 386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3 145 355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4 119 766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2019 жылғы "2"</w:t>
            </w:r>
            <w:r>
              <w:br/>
            </w:r>
            <w:r>
              <w:rPr>
                <w:rFonts w:ascii="Times New Roman"/>
                <w:b w:val="false"/>
                <w:i w:val="false"/>
                <w:color w:val="000000"/>
                <w:sz w:val="20"/>
              </w:rPr>
              <w:t>тамыздағы № 366/46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ауыл, ауылдық округтердің</w:t>
      </w:r>
      <w:r>
        <w:br/>
      </w:r>
      <w:r>
        <w:rPr>
          <w:rFonts w:ascii="Times New Roman"/>
          <w:b/>
          <w:i w:val="false"/>
          <w:color w:val="000000"/>
        </w:rPr>
        <w:t>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23"/>
        <w:gridCol w:w="1946"/>
        <w:gridCol w:w="1946"/>
        <w:gridCol w:w="6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2019 жылғы "2"</w:t>
            </w:r>
            <w:r>
              <w:br/>
            </w:r>
            <w:r>
              <w:rPr>
                <w:rFonts w:ascii="Times New Roman"/>
                <w:b w:val="false"/>
                <w:i w:val="false"/>
                <w:color w:val="000000"/>
                <w:sz w:val="20"/>
              </w:rPr>
              <w:t>тамыздағы № 366/46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2019 жылға арналған жоғары тұрған бюджеттерден бөлінген,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949"/>
        <w:gridCol w:w="3136"/>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11 956 834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трансферттер барлығы: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2 194 655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ағымдағы және күрделі сипаттағы шығыстарға,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орта білім беретін мектептерде шахмат үйірмелерін ұстауға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окулықтар сатып алуға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бала бақшаларда бейнекамераларды орнату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балалы және аз қамтылған отбасылардан шыққан мектепке дейінгі ұйымдардың балаларын тамақтандыруға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модификациялы кабинеттерді сатып алу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"Бұлтты бухгалтерлік және кадрлық есеп" қызметтеріне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көмек (мектептер үшін тамақпен қамтамасыз ету), жалпыға білім беру қорын ұлғайту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мерзімді кәсіби оқыту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жеке меншік жұмыспен қамту агенттіктері үшін аутсорсинг қызметтері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бруцеллез ауруына шалдыққан, санитариялық союға жіберілетін ауыл шаруашылығы малдарының құнын өтеуге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футболдан спорт жарыстарына дайындалуға және қатысуға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925 919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салуға және реконструкциялауға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жайғастыруға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реконструкциялау және (немесе) салуға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трансферттер барлығы: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9 762 179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ағымдағы трансферттер: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5 467 086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w:t>
            </w:r>
            <w:r>
              <w:br/>
            </w:r>
            <w:r>
              <w:rPr>
                <w:rFonts w:ascii="Times New Roman"/>
                <w:b w:val="false"/>
                <w:i w:val="false"/>
                <w:color w:val="000000"/>
                <w:sz w:val="20"/>
              </w:rPr>
              <w:t>орналастыруға,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мемлекеттік әлеуметтік тапсырысты орналастыру (жартылай стационар жағдайында)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тұрмыстық зорлық-зомбылық құрбандарына арнайы әлеуметтік қызметтер көрсетуге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жалақыны ішінара субсидиялауға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оралмандар мен көшіп келгендерге көшуге субсидия беру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бизнес идеяларды іске асыруға гранттар (соның ішінде толық емес және көпбалалы отбасылар, мүгедектер, сондай-ақ көпбалалы, аз қамтылған мүгедек балаларды тәрбиелейтін үшін, "Жастар жылы" шеңберінде бизнес-идеяларды іске асыруға гранттар)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үйді жалдау (жалға алу) бойынша шығыстарды өтеуге және коммуналдық қызметтерді төлеуге субсидия беру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берушілерге субсидиялар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w:t>
            </w:r>
            <w:r>
              <w:br/>
            </w:r>
            <w:r>
              <w:rPr>
                <w:rFonts w:ascii="Times New Roman"/>
                <w:b w:val="false"/>
                <w:i w:val="false"/>
                <w:color w:val="000000"/>
                <w:sz w:val="20"/>
              </w:rPr>
              <w:t>жақсарту жөніндегі іс-шаралар Жоспарын іске асыруға,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мүгедектерді міндетті гигиеналық құралдармен қамтамасыз ету нормаларын арттыру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 тілі маманының көрсетілетін қызметтері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w:t>
            </w:r>
            <w:r>
              <w:br/>
            </w:r>
            <w:r>
              <w:rPr>
                <w:rFonts w:ascii="Times New Roman"/>
                <w:b w:val="false"/>
                <w:i w:val="false"/>
                <w:color w:val="000000"/>
                <w:sz w:val="20"/>
              </w:rPr>
              <w:t>жалақысын көтеруге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3 795 093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сумен жабдықтау және су бұру жүйесін дамытуға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және жалпы білім беру объектілерін салуға және реконструкциялауға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инфрақұрылымды дамытуға және (немесе) жайғастыруға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тұрғын үй қорының тұрғын үйін реконструкциялау және (немесе) салуға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ауылдық елді мекендерде сумен жабдықтау және су бұру жүйесін дамытуға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моноқалаларда бюджеттік инвестициялық жобаларды іске асыруға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төмен ақы төленетін қызметкерлердің салық жүктемесін төмендетуге байланысты, олардың жалақысы мөлшерін көтеру үшін шығындарды өтеуге арналған трансферттер: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