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6753" w14:textId="65f6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Ақтоғай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2019 жылғы 17 сәуірдегі № 107 қаулысы. Павлодар облысының Әділет департаментінде 2019 жылғы 19 сәуірде № 6312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Заңынын </w:t>
      </w:r>
      <w:r>
        <w:rPr>
          <w:rFonts w:ascii="Times New Roman"/>
          <w:b w:val="false"/>
          <w:i w:val="false"/>
          <w:color w:val="000000"/>
          <w:sz w:val="28"/>
        </w:rPr>
        <w:t>9-бабы</w:t>
      </w:r>
      <w:r>
        <w:rPr>
          <w:rFonts w:ascii="Times New Roman"/>
          <w:b w:val="false"/>
          <w:i w:val="false"/>
          <w:color w:val="000000"/>
          <w:sz w:val="28"/>
        </w:rPr>
        <w:t xml:space="preserve"> 7), 8) тармақшаларына, 27-бабы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2019 жылға арналған ұйымдық-құқықтық нысанына және меншік нысанына қарамастан Ақтоғай ауданының ұйымдарында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2019 жылға арналған ұйымдық-құқықтық нысанына және меншік нысанына қарамастан Ақтоғай ауданының ұйымдарында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әкiмдiгiнiң</w:t>
            </w:r>
            <w:r>
              <w:br/>
            </w:r>
            <w:r>
              <w:rPr>
                <w:rFonts w:ascii="Times New Roman"/>
                <w:b w:val="false"/>
                <w:i w:val="false"/>
                <w:color w:val="000000"/>
                <w:sz w:val="20"/>
              </w:rPr>
              <w:t>2019 жылғы "17" сәуірдегі</w:t>
            </w:r>
            <w:r>
              <w:br/>
            </w:r>
            <w:r>
              <w:rPr>
                <w:rFonts w:ascii="Times New Roman"/>
                <w:b w:val="false"/>
                <w:i w:val="false"/>
                <w:color w:val="000000"/>
                <w:sz w:val="20"/>
              </w:rPr>
              <w:t>№ 107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2019 жылға арналған Ақтоғай ауданының ұйымдарында</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тұрғын үй-коммуналдық, жолаушы көлігі, автомобиль жолдары бөлімінің "Ақтоғай-Сервис"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мәдениет және тілдерді дамыту бөлімінің Мәдениет үйі" мемлекеттік қазыналық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"Ақтоғай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әкiмдiгiнiң</w:t>
            </w:r>
            <w:r>
              <w:br/>
            </w:r>
            <w:r>
              <w:rPr>
                <w:rFonts w:ascii="Times New Roman"/>
                <w:b w:val="false"/>
                <w:i w:val="false"/>
                <w:color w:val="000000"/>
                <w:sz w:val="20"/>
              </w:rPr>
              <w:t>2019 жылғы "17" сәуірдегі</w:t>
            </w:r>
            <w:r>
              <w:br/>
            </w:r>
            <w:r>
              <w:rPr>
                <w:rFonts w:ascii="Times New Roman"/>
                <w:b w:val="false"/>
                <w:i w:val="false"/>
                <w:color w:val="000000"/>
                <w:sz w:val="20"/>
              </w:rPr>
              <w:t>№ 107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2019 жылға арналған Ақтоғай ауданының ұйымдарында пробация қызметінің</w:t>
      </w:r>
      <w:r>
        <w:br/>
      </w:r>
      <w:r>
        <w:rPr>
          <w:rFonts w:ascii="Times New Roman"/>
          <w:b/>
          <w:i w:val="false"/>
          <w:color w:val="000000"/>
        </w:rPr>
        <w:t>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тұрғын үй-коммуналдық, жолаушы көлігі, автомобиль жолдары бөлімінің "Ақтоғай-Сервис"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мәдениет және тілдерді дамыту бөлімінің Мәдениет үйі" мемлекеттік қазыналық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"Ақтоғай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