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31ca" w14:textId="89c3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Железин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Павлодар облысы Железин аудандық әкімдігінің 2019 жылғы 2 мамырдағы № 125/5 қаулысы. Павлодар облысының Әділет департаментінде 2019 жылғы 4 мамырда № 6341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бас бостандығынан айыру орындарынан босатылған адамдарды жұмысқа орналастыру үшін жұмыс орындарының квотасы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125/5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Железин ауданы бойынша бас бостандығынан айыру</w:t>
      </w:r>
      <w:r>
        <w:br/>
      </w:r>
      <w:r>
        <w:rPr>
          <w:rFonts w:ascii="Times New Roman"/>
          <w:b/>
          <w:i w:val="false"/>
          <w:color w:val="000000"/>
        </w:rPr>
        <w:t>орындарынан босатылған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4315"/>
        <w:gridCol w:w="2203"/>
        <w:gridCol w:w="2594"/>
        <w:gridCol w:w="2109"/>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Кудайберген Альсеитов атындағы Мәдениет үйі" коммуналдық мемлекеттік қазыналық кәсіпорны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