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a6fc" w14:textId="d83a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Аққулы ауданындағы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2019 жылғы 19 маусымдағы № 206/42 шешімі. Павлодар облысының Әділет департаментінде 2019 жылғы 24 маусымда № 6442 болып тіркелді. Күші жойылды - Павлодар облысы Аққулы аудандық мәслихатының 2020 жылғы 7 тамыздағы № 274/56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07.08.2020 № 274/56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Аққулы ауданындағы мұқтаж азаматтардың жекелеген санаттарының тізбесін айқындаудың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аудандық мәслихаттың кейбір шешімдері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және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206/42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Әлеуметтiк көмек көрсетудiң, оның мөлшерлерiн белгiлеудiң және</w:t>
      </w:r>
      <w:r>
        <w:br/>
      </w:r>
      <w:r>
        <w:rPr>
          <w:rFonts w:ascii="Times New Roman"/>
          <w:b/>
          <w:i w:val="false"/>
          <w:color w:val="000000"/>
        </w:rPr>
        <w:t>Аққулы ауданындағы мұқтаж азаматтардың жекелеген</w:t>
      </w:r>
      <w:r>
        <w:br/>
      </w:r>
      <w:r>
        <w:rPr>
          <w:rFonts w:ascii="Times New Roman"/>
          <w:b/>
          <w:i w:val="false"/>
          <w:color w:val="000000"/>
        </w:rPr>
        <w:t>санаттарының тiзбесiн 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Аққулы ауданындағы мұқтаж азаматтардың жекелеген санаттарының тізбесін айқындаудың қағидалары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Аққулы ауданындағы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 қағида).</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Лебяжі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(азаматтық)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орталық атқарушы орган - халықты әлеуметтiк қорғау саласында мемлекеттiк саясатты iске асыруды қамтамасыз ететiн мемлекеттiк орган;</w:t>
      </w:r>
    </w:p>
    <w:p>
      <w:pPr>
        <w:spacing w:after="0"/>
        <w:ind w:left="0"/>
        <w:jc w:val="both"/>
      </w:pPr>
      <w:r>
        <w:rPr>
          <w:rFonts w:ascii="Times New Roman"/>
          <w:b w:val="false"/>
          <w:i w:val="false"/>
          <w:color w:val="000000"/>
          <w:sz w:val="28"/>
        </w:rPr>
        <w:t>
      8)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9) уәкiлеттi орган - "Аққулы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ауылдық округ әкiмдерінің шешiмiмен құрылатын комиссия;</w:t>
      </w:r>
    </w:p>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Start w:name="z11" w:id="9"/>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20-бабында және Қазақстан Республикасының 2005 жылғы 13 сәуірдегі "Қазақстан Республикасында мүгедектерді әлеуметтік қорғау туралы" Заңының 16-бабында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2"/>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3"/>
    <w:bookmarkStart w:name="z16" w:id="14"/>
    <w:p>
      <w:pPr>
        <w:spacing w:after="0"/>
        <w:ind w:left="0"/>
        <w:jc w:val="both"/>
      </w:pPr>
      <w:r>
        <w:rPr>
          <w:rFonts w:ascii="Times New Roman"/>
          <w:b w:val="false"/>
          <w:i w:val="false"/>
          <w:color w:val="000000"/>
          <w:sz w:val="28"/>
        </w:rPr>
        <w:t>
      8. Әлеуметтiк көмек көрсету үшiн атаулы және мереке күндерiнiң тiзбесi:</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7" w:id="15"/>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келесі санаттардағы азаматтарға көрсетіледі:</w:t>
      </w:r>
    </w:p>
    <w:bookmarkEnd w:id="16"/>
    <w:p>
      <w:pPr>
        <w:spacing w:after="0"/>
        <w:ind w:left="0"/>
        <w:jc w:val="both"/>
      </w:pPr>
      <w:r>
        <w:rPr>
          <w:rFonts w:ascii="Times New Roman"/>
          <w:b w:val="false"/>
          <w:i w:val="false"/>
          <w:color w:val="000000"/>
          <w:sz w:val="28"/>
        </w:rPr>
        <w:t>
      1) Ұлы Отан соғысына қатысушылары мен мүгедектерi (бұдан әрі - ҰОС);</w:t>
      </w:r>
    </w:p>
    <w:p>
      <w:pPr>
        <w:spacing w:after="0"/>
        <w:ind w:left="0"/>
        <w:jc w:val="both"/>
      </w:pPr>
      <w:r>
        <w:rPr>
          <w:rFonts w:ascii="Times New Roman"/>
          <w:b w:val="false"/>
          <w:i w:val="false"/>
          <w:color w:val="000000"/>
          <w:sz w:val="28"/>
        </w:rPr>
        <w:t>
      2) жеңiлдiктер мен кепiлдiктер жағынан ҰОС қатысушылар мен оларға теңестiрiлген адамдар, атап айтқанда:</w:t>
      </w:r>
    </w:p>
    <w:p>
      <w:pPr>
        <w:spacing w:after="0"/>
        <w:ind w:left="0"/>
        <w:jc w:val="both"/>
      </w:pPr>
      <w:r>
        <w:rPr>
          <w:rFonts w:ascii="Times New Roman"/>
          <w:b w:val="false"/>
          <w:i w:val="false"/>
          <w:color w:val="000000"/>
          <w:sz w:val="28"/>
        </w:rPr>
        <w:t>
      2-1)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ҰОС кезiнде қызмет атқарған әскери қызметшiлер, сондай-ақ бұрынғы КСРО (бұдан әрі - КСРО)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2-2) ҰОС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0"/>
        <w:ind w:left="0"/>
        <w:jc w:val="both"/>
      </w:pPr>
      <w:r>
        <w:rPr>
          <w:rFonts w:ascii="Times New Roman"/>
          <w:b w:val="false"/>
          <w:i w:val="false"/>
          <w:color w:val="000000"/>
          <w:sz w:val="28"/>
        </w:rPr>
        <w:t>
      2-3)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2-4)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2-5) бұрынғы КСРО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КСРО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қызметшiлері; бұрынғы КСРО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2-6) 1986 - 1987 жылдары Чернобыль атом электростанциясындағы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жеңiлдiктер мен кепiлдiктер жағынан ҰОС қатысушы мүгедектеріне теңестiрiлген адамдар, атап айтқанда:</w:t>
      </w:r>
    </w:p>
    <w:p>
      <w:pPr>
        <w:spacing w:after="0"/>
        <w:ind w:left="0"/>
        <w:jc w:val="both"/>
      </w:pPr>
      <w:r>
        <w:rPr>
          <w:rFonts w:ascii="Times New Roman"/>
          <w:b w:val="false"/>
          <w:i w:val="false"/>
          <w:color w:val="000000"/>
          <w:sz w:val="28"/>
        </w:rPr>
        <w:t>
      3-1)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3-2)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КСРО мемлекеттік қауіпсіздік органдарының және ішкі істер органдарының басшы және қатардағы құрамындағы адамдар;</w:t>
      </w:r>
    </w:p>
    <w:p>
      <w:pPr>
        <w:spacing w:after="0"/>
        <w:ind w:left="0"/>
        <w:jc w:val="both"/>
      </w:pPr>
      <w:r>
        <w:rPr>
          <w:rFonts w:ascii="Times New Roman"/>
          <w:b w:val="false"/>
          <w:i w:val="false"/>
          <w:color w:val="000000"/>
          <w:sz w:val="28"/>
        </w:rPr>
        <w:t>
      3-3) ЧАЭС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3-4)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4) жеңiлдiктер мен кепiлдiктер жөнiнен соғысқа қатысушыларға теңестiрiлген басқа да адамдар санаттары, атап айтқанда:</w:t>
      </w:r>
    </w:p>
    <w:p>
      <w:pPr>
        <w:spacing w:after="0"/>
        <w:ind w:left="0"/>
        <w:jc w:val="both"/>
      </w:pPr>
      <w:r>
        <w:rPr>
          <w:rFonts w:ascii="Times New Roman"/>
          <w:b w:val="false"/>
          <w:i w:val="false"/>
          <w:color w:val="000000"/>
          <w:sz w:val="28"/>
        </w:rPr>
        <w:t>
      4-1)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p>
      <w:pPr>
        <w:spacing w:after="0"/>
        <w:ind w:left="0"/>
        <w:jc w:val="both"/>
      </w:pPr>
      <w:r>
        <w:rPr>
          <w:rFonts w:ascii="Times New Roman"/>
          <w:b w:val="false"/>
          <w:i w:val="false"/>
          <w:color w:val="000000"/>
          <w:sz w:val="28"/>
        </w:rPr>
        <w:t>
      4-2)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4-3)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4-4) 1988 - 1989 жылдардағы ЧАЭС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4-5) ҰОС жылдарында тылдағы қаржылы еңбегі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5) 1941 жылдың 22 маусымынан 1945 жылдың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медальдерiмен наградталмаған адамдар;</w:t>
      </w:r>
    </w:p>
    <w:p>
      <w:pPr>
        <w:spacing w:after="0"/>
        <w:ind w:left="0"/>
        <w:jc w:val="both"/>
      </w:pPr>
      <w:r>
        <w:rPr>
          <w:rFonts w:ascii="Times New Roman"/>
          <w:b w:val="false"/>
          <w:i w:val="false"/>
          <w:color w:val="000000"/>
          <w:sz w:val="28"/>
        </w:rPr>
        <w:t>
      6) ең төмен зейнетақы және жәрдемақы алатын, зейнеткерлік жасқа жеткен адамдар, атап айтқанда:</w:t>
      </w:r>
    </w:p>
    <w:p>
      <w:pPr>
        <w:spacing w:after="0"/>
        <w:ind w:left="0"/>
        <w:jc w:val="both"/>
      </w:pPr>
      <w:r>
        <w:rPr>
          <w:rFonts w:ascii="Times New Roman"/>
          <w:b w:val="false"/>
          <w:i w:val="false"/>
          <w:color w:val="000000"/>
          <w:sz w:val="28"/>
        </w:rPr>
        <w:t>
      6-1) жалғызбасты және жалғыз тұратын, зейнеткерлік жасқа жеткен адамдар;</w:t>
      </w:r>
    </w:p>
    <w:p>
      <w:pPr>
        <w:spacing w:after="0"/>
        <w:ind w:left="0"/>
        <w:jc w:val="both"/>
      </w:pPr>
      <w:r>
        <w:rPr>
          <w:rFonts w:ascii="Times New Roman"/>
          <w:b w:val="false"/>
          <w:i w:val="false"/>
          <w:color w:val="000000"/>
          <w:sz w:val="28"/>
        </w:rPr>
        <w:t>
      6-2) 80 және одан үлкен жастағы, зейнеткерлер;</w:t>
      </w:r>
    </w:p>
    <w:p>
      <w:pPr>
        <w:spacing w:after="0"/>
        <w:ind w:left="0"/>
        <w:jc w:val="both"/>
      </w:pPr>
      <w:r>
        <w:rPr>
          <w:rFonts w:ascii="Times New Roman"/>
          <w:b w:val="false"/>
          <w:i w:val="false"/>
          <w:color w:val="000000"/>
          <w:sz w:val="28"/>
        </w:rPr>
        <w:t>
      6-3) төмен зейнетақы алатын зейнеткерлер;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7-1) бірінші топ мүгедектері;</w:t>
      </w:r>
    </w:p>
    <w:p>
      <w:pPr>
        <w:spacing w:after="0"/>
        <w:ind w:left="0"/>
        <w:jc w:val="both"/>
      </w:pPr>
      <w:r>
        <w:rPr>
          <w:rFonts w:ascii="Times New Roman"/>
          <w:b w:val="false"/>
          <w:i w:val="false"/>
          <w:color w:val="000000"/>
          <w:sz w:val="28"/>
        </w:rPr>
        <w:t>
      7-2) екінші топ мүгедектері;</w:t>
      </w:r>
    </w:p>
    <w:p>
      <w:pPr>
        <w:spacing w:after="0"/>
        <w:ind w:left="0"/>
        <w:jc w:val="both"/>
      </w:pPr>
      <w:r>
        <w:rPr>
          <w:rFonts w:ascii="Times New Roman"/>
          <w:b w:val="false"/>
          <w:i w:val="false"/>
          <w:color w:val="000000"/>
          <w:sz w:val="28"/>
        </w:rPr>
        <w:t>
      7-3) үшінші топ мүгедектері;</w:t>
      </w:r>
    </w:p>
    <w:p>
      <w:pPr>
        <w:spacing w:after="0"/>
        <w:ind w:left="0"/>
        <w:jc w:val="both"/>
      </w:pPr>
      <w:r>
        <w:rPr>
          <w:rFonts w:ascii="Times New Roman"/>
          <w:b w:val="false"/>
          <w:i w:val="false"/>
          <w:color w:val="000000"/>
          <w:sz w:val="28"/>
        </w:rPr>
        <w:t>
      7-4) 18 жасқа дейінгі мүгедек балалар;</w:t>
      </w:r>
    </w:p>
    <w:p>
      <w:pPr>
        <w:spacing w:after="0"/>
        <w:ind w:left="0"/>
        <w:jc w:val="both"/>
      </w:pPr>
      <w:r>
        <w:rPr>
          <w:rFonts w:ascii="Times New Roman"/>
          <w:b w:val="false"/>
          <w:i w:val="false"/>
          <w:color w:val="000000"/>
          <w:sz w:val="28"/>
        </w:rPr>
        <w:t>
      7-5) кәмелет жасқа толмаған балалары бар мүгедек ата-аналар;</w:t>
      </w:r>
    </w:p>
    <w:p>
      <w:pPr>
        <w:spacing w:after="0"/>
        <w:ind w:left="0"/>
        <w:jc w:val="both"/>
      </w:pPr>
      <w:r>
        <w:rPr>
          <w:rFonts w:ascii="Times New Roman"/>
          <w:b w:val="false"/>
          <w:i w:val="false"/>
          <w:color w:val="000000"/>
          <w:sz w:val="28"/>
        </w:rPr>
        <w:t>
      7-6) арбадағы мүгедектер;</w:t>
      </w:r>
    </w:p>
    <w:p>
      <w:pPr>
        <w:spacing w:after="0"/>
        <w:ind w:left="0"/>
        <w:jc w:val="both"/>
      </w:pPr>
      <w:r>
        <w:rPr>
          <w:rFonts w:ascii="Times New Roman"/>
          <w:b w:val="false"/>
          <w:i w:val="false"/>
          <w:color w:val="000000"/>
          <w:sz w:val="28"/>
        </w:rPr>
        <w:t>
      8) жан басына шаққандағы табысы облыста белгіленген күнкөріс деңгейінен аспайтын отбасыларының облыстың жоғары оқу орындарында оқитын студенттері, жетім-балалар және ата-анасының қамқорлығынсыз қалған балалар;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9-1) уәкілетті органда жұмыссыз ретінде тіркеуде тұрған, жан басына шаққанда отбасының орташа табысы белгіленген күнкөріс деңгейінен аспайтын зейнеткерлік алдындағы жұмыссыздар (жасына қарай екі жыл қалғанда зейнетке шығу);</w:t>
      </w:r>
    </w:p>
    <w:p>
      <w:pPr>
        <w:spacing w:after="0"/>
        <w:ind w:left="0"/>
        <w:jc w:val="both"/>
      </w:pPr>
      <w:r>
        <w:rPr>
          <w:rFonts w:ascii="Times New Roman"/>
          <w:b w:val="false"/>
          <w:i w:val="false"/>
          <w:color w:val="000000"/>
          <w:sz w:val="28"/>
        </w:rPr>
        <w:t>
      9-2) уәкілетті органда жұмыссыз ретінде есепте тұрған, жан басына шаққандағы орташа табысы күнкөріс деңгейінен 1,5 еселі ара қатынасынан аспайтын жұмыссыздар;</w:t>
      </w:r>
    </w:p>
    <w:p>
      <w:pPr>
        <w:spacing w:after="0"/>
        <w:ind w:left="0"/>
        <w:jc w:val="both"/>
      </w:pPr>
      <w:r>
        <w:rPr>
          <w:rFonts w:ascii="Times New Roman"/>
          <w:b w:val="false"/>
          <w:i w:val="false"/>
          <w:color w:val="000000"/>
          <w:sz w:val="28"/>
        </w:rPr>
        <w:t>
      9-3) бас бостандығынан айыру орнынан шыққан тұлғалар;</w:t>
      </w:r>
    </w:p>
    <w:p>
      <w:pPr>
        <w:spacing w:after="0"/>
        <w:ind w:left="0"/>
        <w:jc w:val="both"/>
      </w:pPr>
      <w:r>
        <w:rPr>
          <w:rFonts w:ascii="Times New Roman"/>
          <w:b w:val="false"/>
          <w:i w:val="false"/>
          <w:color w:val="000000"/>
          <w:sz w:val="28"/>
        </w:rPr>
        <w:t>
      9-4) жан басына шаққандағы орташа табысы күнкөріс деңгейінен 1,5 еселі ара қатынасынан аспайтын өмірдің қиын жағдайына тап болған аурудың нәтижесінде ұзақ емделуді қажет ететін азаматтар;</w:t>
      </w:r>
    </w:p>
    <w:p>
      <w:pPr>
        <w:spacing w:after="0"/>
        <w:ind w:left="0"/>
        <w:jc w:val="both"/>
      </w:pPr>
      <w:r>
        <w:rPr>
          <w:rFonts w:ascii="Times New Roman"/>
          <w:b w:val="false"/>
          <w:i w:val="false"/>
          <w:color w:val="000000"/>
          <w:sz w:val="28"/>
        </w:rPr>
        <w:t>
      9-5) жан басына шаққандағы орташа табысы күнкөріс деңгейінен 1,5 еселі ара қатынасынан аспайтын өрт немесе стихиялық апат болған жағдайда өмірдің қиын жағдайына тап болған азаматтар;</w:t>
      </w:r>
    </w:p>
    <w:p>
      <w:pPr>
        <w:spacing w:after="0"/>
        <w:ind w:left="0"/>
        <w:jc w:val="both"/>
      </w:pPr>
      <w:r>
        <w:rPr>
          <w:rFonts w:ascii="Times New Roman"/>
          <w:b w:val="false"/>
          <w:i w:val="false"/>
          <w:color w:val="000000"/>
          <w:sz w:val="28"/>
        </w:rPr>
        <w:t>
      9-6) жан басына шаққандағы орташа табысы күнкөріс деңгейінен 1,5 еселі ара қатынасынан аспайтын жоспарланбаған өмірлік шығындар жағдайында күн көріс қаражатынсыз қалған азаматтар;</w:t>
      </w:r>
    </w:p>
    <w:p>
      <w:pPr>
        <w:spacing w:after="0"/>
        <w:ind w:left="0"/>
        <w:jc w:val="both"/>
      </w:pPr>
      <w:r>
        <w:rPr>
          <w:rFonts w:ascii="Times New Roman"/>
          <w:b w:val="false"/>
          <w:i w:val="false"/>
          <w:color w:val="000000"/>
          <w:sz w:val="28"/>
        </w:rPr>
        <w:t>
      9-7) жасанды тағаммен тамақтандыратын 1 жасқа дейінгі емізіктегі баласы бар, жан басына шаққанда отбасының орташа табысы күнкөріс деңгейінен аспайтын отбасылар;</w:t>
      </w:r>
    </w:p>
    <w:p>
      <w:pPr>
        <w:spacing w:after="0"/>
        <w:ind w:left="0"/>
        <w:jc w:val="both"/>
      </w:pPr>
      <w:r>
        <w:rPr>
          <w:rFonts w:ascii="Times New Roman"/>
          <w:b w:val="false"/>
          <w:i w:val="false"/>
          <w:color w:val="000000"/>
          <w:sz w:val="28"/>
        </w:rPr>
        <w:t>
      9-8) жан басына шаққандағы орташа табысы күнкөріс деңгейінен 1,5 еселі ара қатынасынан аспайтын төрт және одан да көп кәмелетке толмаған балалары бар көп балалы отбасылар;</w:t>
      </w:r>
    </w:p>
    <w:p>
      <w:pPr>
        <w:spacing w:after="0"/>
        <w:ind w:left="0"/>
        <w:jc w:val="both"/>
      </w:pPr>
      <w:r>
        <w:rPr>
          <w:rFonts w:ascii="Times New Roman"/>
          <w:b w:val="false"/>
          <w:i w:val="false"/>
          <w:color w:val="000000"/>
          <w:sz w:val="28"/>
        </w:rPr>
        <w:t>
      9-9) 12 аптаға дейін жүктілігіне байланысты аудандық ауруханаға дер кезінде есепте тұрған жүкті әйелдер;</w:t>
      </w:r>
    </w:p>
    <w:p>
      <w:pPr>
        <w:spacing w:after="0"/>
        <w:ind w:left="0"/>
        <w:jc w:val="both"/>
      </w:pPr>
      <w:r>
        <w:rPr>
          <w:rFonts w:ascii="Times New Roman"/>
          <w:b w:val="false"/>
          <w:i w:val="false"/>
          <w:color w:val="000000"/>
          <w:sz w:val="28"/>
        </w:rPr>
        <w:t>
      9-10) мемлекеттік атаулы әлеуметтік көмек алушылар санынан отбасылар;</w:t>
      </w:r>
    </w:p>
    <w:p>
      <w:pPr>
        <w:spacing w:after="0"/>
        <w:ind w:left="0"/>
        <w:jc w:val="both"/>
      </w:pPr>
      <w:r>
        <w:rPr>
          <w:rFonts w:ascii="Times New Roman"/>
          <w:b w:val="false"/>
          <w:i w:val="false"/>
          <w:color w:val="000000"/>
          <w:sz w:val="28"/>
        </w:rPr>
        <w:t>
      9-11) жан басына шаққандағы орташа табысы күнкөріс деңгейінен аспайтын аз қамтамасыз етілген отбасылыр;</w:t>
      </w:r>
    </w:p>
    <w:p>
      <w:pPr>
        <w:spacing w:after="0"/>
        <w:ind w:left="0"/>
        <w:jc w:val="both"/>
      </w:pPr>
      <w:r>
        <w:rPr>
          <w:rFonts w:ascii="Times New Roman"/>
          <w:b w:val="false"/>
          <w:i w:val="false"/>
          <w:color w:val="000000"/>
          <w:sz w:val="28"/>
        </w:rPr>
        <w:t>
      10) әлеуметтік - мағыналы аурулармен ауыратын азаматтар, атап айтқанда:</w:t>
      </w:r>
    </w:p>
    <w:p>
      <w:pPr>
        <w:spacing w:after="0"/>
        <w:ind w:left="0"/>
        <w:jc w:val="both"/>
      </w:pPr>
      <w:r>
        <w:rPr>
          <w:rFonts w:ascii="Times New Roman"/>
          <w:b w:val="false"/>
          <w:i w:val="false"/>
          <w:color w:val="000000"/>
          <w:sz w:val="28"/>
        </w:rPr>
        <w:t>
      10-1) онкологиялық ауруға (аурудың 1, 2, 3 кезеңдері) шалдыққан адамдар;</w:t>
      </w:r>
    </w:p>
    <w:p>
      <w:pPr>
        <w:spacing w:after="0"/>
        <w:ind w:left="0"/>
        <w:jc w:val="both"/>
      </w:pPr>
      <w:r>
        <w:rPr>
          <w:rFonts w:ascii="Times New Roman"/>
          <w:b w:val="false"/>
          <w:i w:val="false"/>
          <w:color w:val="000000"/>
          <w:sz w:val="28"/>
        </w:rPr>
        <w:t>
      10-2) адамның қорғаныш тапшылығының қоздырғышы ауруымен ауыратын тұлғалар;</w:t>
      </w:r>
    </w:p>
    <w:p>
      <w:pPr>
        <w:spacing w:after="0"/>
        <w:ind w:left="0"/>
        <w:jc w:val="both"/>
      </w:pPr>
      <w:r>
        <w:rPr>
          <w:rFonts w:ascii="Times New Roman"/>
          <w:b w:val="false"/>
          <w:i w:val="false"/>
          <w:color w:val="000000"/>
          <w:sz w:val="28"/>
        </w:rPr>
        <w:t>
      10-3) әр-түрлі туберкулез формалар ауруына шалдыққан адамдар.</w:t>
      </w:r>
    </w:p>
    <w:bookmarkStart w:name="z19" w:id="17"/>
    <w:p>
      <w:pPr>
        <w:spacing w:after="0"/>
        <w:ind w:left="0"/>
        <w:jc w:val="both"/>
      </w:pPr>
      <w:r>
        <w:rPr>
          <w:rFonts w:ascii="Times New Roman"/>
          <w:b w:val="false"/>
          <w:i w:val="false"/>
          <w:color w:val="000000"/>
          <w:sz w:val="28"/>
        </w:rPr>
        <w:t>
      10. Уәкілетті орган табысты есептемей көрсетеді:</w:t>
      </w:r>
    </w:p>
    <w:bookmarkEnd w:id="17"/>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xml:space="preserve">
      1-1) Халықаралық әйелдер күніне орай осы Қағиданың </w:t>
      </w:r>
      <w:r>
        <w:rPr>
          <w:rFonts w:ascii="Times New Roman"/>
          <w:b w:val="false"/>
          <w:i w:val="false"/>
          <w:color w:val="000000"/>
          <w:sz w:val="28"/>
        </w:rPr>
        <w:t>9-тармақтың</w:t>
      </w:r>
      <w:r>
        <w:rPr>
          <w:rFonts w:ascii="Times New Roman"/>
          <w:b w:val="false"/>
          <w:i w:val="false"/>
          <w:color w:val="000000"/>
          <w:sz w:val="28"/>
        </w:rPr>
        <w:t xml:space="preserve"> 9-8)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1-2) Жеңіс күніне орай:</w:t>
      </w:r>
    </w:p>
    <w:p>
      <w:pPr>
        <w:spacing w:after="0"/>
        <w:ind w:left="0"/>
        <w:jc w:val="both"/>
      </w:pPr>
      <w:r>
        <w:rPr>
          <w:rFonts w:ascii="Times New Roman"/>
          <w:b w:val="false"/>
          <w:i w:val="false"/>
          <w:color w:val="000000"/>
          <w:sz w:val="28"/>
        </w:rPr>
        <w:t>
      осы Қағиданың 9-тармағының 1), 2), 3), 4), 5)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1-3) Халықаралық қарттар күніне орай осы Қағиданың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1-4) Қазақстан Республикасының мүгедектер күніне орай осы Қағиданың </w:t>
      </w:r>
      <w:r>
        <w:rPr>
          <w:rFonts w:ascii="Times New Roman"/>
          <w:b w:val="false"/>
          <w:i w:val="false"/>
          <w:color w:val="000000"/>
          <w:sz w:val="28"/>
        </w:rPr>
        <w:t>9-тармағының</w:t>
      </w:r>
      <w:r>
        <w:rPr>
          <w:rFonts w:ascii="Times New Roman"/>
          <w:b w:val="false"/>
          <w:i w:val="false"/>
          <w:color w:val="000000"/>
          <w:sz w:val="28"/>
        </w:rPr>
        <w:t xml:space="preserve"> 7)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2), 3), 4), 5) тармақшаларында көрсетілген санаттарға жазылу компаниясы кезеңінде республикалық, облыстық және аудандық газеттерге жазылуға нақты көлемде - уәкілетті ұйыммен келісілген тізім негізінде; </w:t>
      </w:r>
    </w:p>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пәтерлеріне ағымдағы жөндеу жұмысын жасау үшін нақты шығынынан 500 айлық есептік көрсеткіш (бұдан әрі -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2-3) осы Қағиданың </w:t>
      </w:r>
      <w:r>
        <w:rPr>
          <w:rFonts w:ascii="Times New Roman"/>
          <w:b w:val="false"/>
          <w:i w:val="false"/>
          <w:color w:val="000000"/>
          <w:sz w:val="28"/>
        </w:rPr>
        <w:t>9-тармақтың</w:t>
      </w:r>
      <w:r>
        <w:rPr>
          <w:rFonts w:ascii="Times New Roman"/>
          <w:b w:val="false"/>
          <w:i w:val="false"/>
          <w:color w:val="000000"/>
          <w:sz w:val="28"/>
        </w:rPr>
        <w:t xml:space="preserve"> 4-5) тармақшасында көрсетілген санаттарға электрлі қуатты пеш орнату үшін нақты шығынынан 100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2-4) осы Қағиданың </w:t>
      </w:r>
      <w:r>
        <w:rPr>
          <w:rFonts w:ascii="Times New Roman"/>
          <w:b w:val="false"/>
          <w:i w:val="false"/>
          <w:color w:val="000000"/>
          <w:sz w:val="28"/>
        </w:rPr>
        <w:t>9-тармақтың</w:t>
      </w:r>
      <w:r>
        <w:rPr>
          <w:rFonts w:ascii="Times New Roman"/>
          <w:b w:val="false"/>
          <w:i w:val="false"/>
          <w:color w:val="000000"/>
          <w:sz w:val="28"/>
        </w:rPr>
        <w:t xml:space="preserve"> 7-1) тармақшасында көрсетілген санаттарға қатты отын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2-5) осы Қағиданың </w:t>
      </w:r>
      <w:r>
        <w:rPr>
          <w:rFonts w:ascii="Times New Roman"/>
          <w:b w:val="false"/>
          <w:i w:val="false"/>
          <w:color w:val="000000"/>
          <w:sz w:val="28"/>
        </w:rPr>
        <w:t>9-тармақтың</w:t>
      </w:r>
      <w:r>
        <w:rPr>
          <w:rFonts w:ascii="Times New Roman"/>
          <w:b w:val="false"/>
          <w:i w:val="false"/>
          <w:color w:val="000000"/>
          <w:sz w:val="28"/>
        </w:rPr>
        <w:t xml:space="preserve"> 7-1), 7-2) тармақшаларында көрсетілген санаттарға дәрі-дәрмек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2-6) осы Қағиданың </w:t>
      </w:r>
      <w:r>
        <w:rPr>
          <w:rFonts w:ascii="Times New Roman"/>
          <w:b w:val="false"/>
          <w:i w:val="false"/>
          <w:color w:val="000000"/>
          <w:sz w:val="28"/>
        </w:rPr>
        <w:t>9-тармақтың</w:t>
      </w:r>
      <w:r>
        <w:rPr>
          <w:rFonts w:ascii="Times New Roman"/>
          <w:b w:val="false"/>
          <w:i w:val="false"/>
          <w:color w:val="000000"/>
          <w:sz w:val="28"/>
        </w:rPr>
        <w:t xml:space="preserve"> 7-6) тармақшасында көрсетілген санаттарға пандус орнату тұрғылықты жері бойынша жасалған жұмыстың нақты шығынынан 50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2-7)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тармақшасында көрсетілген санаттарға спутниктік телебағдарламасын орнату үшін нақты құны 16 АЕК аспайтын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2-8) осы Қағиданың </w:t>
      </w:r>
      <w:r>
        <w:rPr>
          <w:rFonts w:ascii="Times New Roman"/>
          <w:b w:val="false"/>
          <w:i w:val="false"/>
          <w:color w:val="000000"/>
          <w:sz w:val="28"/>
        </w:rPr>
        <w:t>9-тармақтың</w:t>
      </w:r>
      <w:r>
        <w:rPr>
          <w:rFonts w:ascii="Times New Roman"/>
          <w:b w:val="false"/>
          <w:i w:val="false"/>
          <w:color w:val="000000"/>
          <w:sz w:val="28"/>
        </w:rPr>
        <w:t xml:space="preserve"> 9-2) тармақшасында көрсетілген санаттарға кәсіби даярлау және қайта даярлаудан өту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уәкілетті ұйыммен келісілген тізімі негізінде;</w:t>
      </w:r>
    </w:p>
    <w:p>
      <w:pPr>
        <w:spacing w:after="0"/>
        <w:ind w:left="0"/>
        <w:jc w:val="both"/>
      </w:pPr>
      <w:r>
        <w:rPr>
          <w:rFonts w:ascii="Times New Roman"/>
          <w:b w:val="false"/>
          <w:i w:val="false"/>
          <w:color w:val="000000"/>
          <w:sz w:val="28"/>
        </w:rPr>
        <w:t xml:space="preserve">
      2-9) осы Қағиданың </w:t>
      </w:r>
      <w:r>
        <w:rPr>
          <w:rFonts w:ascii="Times New Roman"/>
          <w:b w:val="false"/>
          <w:i w:val="false"/>
          <w:color w:val="000000"/>
          <w:sz w:val="28"/>
        </w:rPr>
        <w:t>9-тармақтың</w:t>
      </w:r>
      <w:r>
        <w:rPr>
          <w:rFonts w:ascii="Times New Roman"/>
          <w:b w:val="false"/>
          <w:i w:val="false"/>
          <w:color w:val="000000"/>
          <w:sz w:val="28"/>
        </w:rPr>
        <w:t xml:space="preserve"> 9-2) тармақшасында көрсетілген санаттарға жерлеу үшін 15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(жақын туыстарының) өтініші, жеке басын куәландыратын құжат, азаматтардың халахуал актілерін тіркеу бөлімінен қайтыс болу туралы анықтамасы немесе қайтыс болу туралы куәлігі;</w:t>
      </w:r>
    </w:p>
    <w:p>
      <w:pPr>
        <w:spacing w:after="0"/>
        <w:ind w:left="0"/>
        <w:jc w:val="both"/>
      </w:pPr>
      <w:r>
        <w:rPr>
          <w:rFonts w:ascii="Times New Roman"/>
          <w:b w:val="false"/>
          <w:i w:val="false"/>
          <w:color w:val="000000"/>
          <w:sz w:val="28"/>
        </w:rPr>
        <w:t xml:space="preserve">
      2-10) осы Қағиданың </w:t>
      </w:r>
      <w:r>
        <w:rPr>
          <w:rFonts w:ascii="Times New Roman"/>
          <w:b w:val="false"/>
          <w:i w:val="false"/>
          <w:color w:val="000000"/>
          <w:sz w:val="28"/>
        </w:rPr>
        <w:t>9-тармақтың</w:t>
      </w:r>
      <w:r>
        <w:rPr>
          <w:rFonts w:ascii="Times New Roman"/>
          <w:b w:val="false"/>
          <w:i w:val="false"/>
          <w:color w:val="000000"/>
          <w:sz w:val="28"/>
        </w:rPr>
        <w:t xml:space="preserve"> 9-3) тармақшасында көрсетілген санаттарға әлеуметтік көмек көрсету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бас бостандығынан айыру орнынан бостандыққа шыққандығы туралы анықтамасы;</w:t>
      </w:r>
    </w:p>
    <w:p>
      <w:pPr>
        <w:spacing w:after="0"/>
        <w:ind w:left="0"/>
        <w:jc w:val="both"/>
      </w:pPr>
      <w:r>
        <w:rPr>
          <w:rFonts w:ascii="Times New Roman"/>
          <w:b w:val="false"/>
          <w:i w:val="false"/>
          <w:color w:val="000000"/>
          <w:sz w:val="28"/>
        </w:rPr>
        <w:t xml:space="preserve">
      2-11) осы Қағиданың </w:t>
      </w:r>
      <w:r>
        <w:rPr>
          <w:rFonts w:ascii="Times New Roman"/>
          <w:b w:val="false"/>
          <w:i w:val="false"/>
          <w:color w:val="000000"/>
          <w:sz w:val="28"/>
        </w:rPr>
        <w:t>9-тармақтың</w:t>
      </w:r>
      <w:r>
        <w:rPr>
          <w:rFonts w:ascii="Times New Roman"/>
          <w:b w:val="false"/>
          <w:i w:val="false"/>
          <w:color w:val="000000"/>
          <w:sz w:val="28"/>
        </w:rPr>
        <w:t xml:space="preserve"> 9-9) тармақшасында көрсетілген санаттарға жол жүру шығындарын өтеу үшін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жүктілік бойынша есепке қою туралы медициналық анықтамасы;</w:t>
      </w:r>
    </w:p>
    <w:p>
      <w:pPr>
        <w:spacing w:after="0"/>
        <w:ind w:left="0"/>
        <w:jc w:val="both"/>
      </w:pPr>
      <w:r>
        <w:rPr>
          <w:rFonts w:ascii="Times New Roman"/>
          <w:b w:val="false"/>
          <w:i w:val="false"/>
          <w:color w:val="000000"/>
          <w:sz w:val="28"/>
        </w:rPr>
        <w:t xml:space="preserve">
      2-12) осы Қағиданың </w:t>
      </w:r>
      <w:r>
        <w:rPr>
          <w:rFonts w:ascii="Times New Roman"/>
          <w:b w:val="false"/>
          <w:i w:val="false"/>
          <w:color w:val="000000"/>
          <w:sz w:val="28"/>
        </w:rPr>
        <w:t>9-тармақтың</w:t>
      </w:r>
      <w:r>
        <w:rPr>
          <w:rFonts w:ascii="Times New Roman"/>
          <w:b w:val="false"/>
          <w:i w:val="false"/>
          <w:color w:val="000000"/>
          <w:sz w:val="28"/>
        </w:rPr>
        <w:t xml:space="preserve"> 10-1), 10-2) тармақшаларында көрсетілген санаттарға дәрі-дәрімектерді алу үшін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3-1) осы Қағиданың </w:t>
      </w:r>
      <w:r>
        <w:rPr>
          <w:rFonts w:ascii="Times New Roman"/>
          <w:b w:val="false"/>
          <w:i w:val="false"/>
          <w:color w:val="000000"/>
          <w:sz w:val="28"/>
        </w:rPr>
        <w:t>9-тармақтың</w:t>
      </w:r>
      <w:r>
        <w:rPr>
          <w:rFonts w:ascii="Times New Roman"/>
          <w:b w:val="false"/>
          <w:i w:val="false"/>
          <w:color w:val="000000"/>
          <w:sz w:val="28"/>
        </w:rPr>
        <w:t xml:space="preserve"> 2) тармақшасында көрсетілген санаттарға тұрғын коммуналдық қызмет шығындарын төлеу үшін 5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осы Қағиданың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көрсетілген санаттарға тұрғын коммуналдық қызмет шығындарын төлеу үшін 4 АЕК көлемінде - уәкілетті ұйыммен келісілген тізімі негізінде;</w:t>
      </w:r>
    </w:p>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көрсетілген санаттарға нақты қолданылған электр қуатын төлеу үшін 50 АЕК аспайтын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қызмет көрсетушінің ұсынған түбіртектеріне сәйкес;</w:t>
      </w:r>
    </w:p>
    <w:p>
      <w:pPr>
        <w:spacing w:after="0"/>
        <w:ind w:left="0"/>
        <w:jc w:val="both"/>
      </w:pPr>
      <w:r>
        <w:rPr>
          <w:rFonts w:ascii="Times New Roman"/>
          <w:b w:val="false"/>
          <w:i w:val="false"/>
          <w:color w:val="000000"/>
          <w:sz w:val="28"/>
        </w:rPr>
        <w:t xml:space="preserve">
      4-3) осы Қағиданың </w:t>
      </w:r>
      <w:r>
        <w:rPr>
          <w:rFonts w:ascii="Times New Roman"/>
          <w:b w:val="false"/>
          <w:i w:val="false"/>
          <w:color w:val="000000"/>
          <w:sz w:val="28"/>
        </w:rPr>
        <w:t>9-тармақтың</w:t>
      </w:r>
      <w:r>
        <w:rPr>
          <w:rFonts w:ascii="Times New Roman"/>
          <w:b w:val="false"/>
          <w:i w:val="false"/>
          <w:color w:val="000000"/>
          <w:sz w:val="28"/>
        </w:rPr>
        <w:t xml:space="preserve"> 4-2) тармақшасында көрсетілген санаттарға тұрғын 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4-4) осы Қағиданың </w:t>
      </w:r>
      <w:r>
        <w:rPr>
          <w:rFonts w:ascii="Times New Roman"/>
          <w:b w:val="false"/>
          <w:i w:val="false"/>
          <w:color w:val="000000"/>
          <w:sz w:val="28"/>
        </w:rPr>
        <w:t>9-тармақтың</w:t>
      </w:r>
      <w:r>
        <w:rPr>
          <w:rFonts w:ascii="Times New Roman"/>
          <w:b w:val="false"/>
          <w:i w:val="false"/>
          <w:color w:val="000000"/>
          <w:sz w:val="28"/>
        </w:rPr>
        <w:t xml:space="preserve"> 7-1) тармақшасында көрсетілген санаттарға гемодиализ алу мезгілінде жол жүруге 11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мекеменің емделу курсын алғаны туралы растау анықтамасы негізінде; </w:t>
      </w:r>
    </w:p>
    <w:p>
      <w:pPr>
        <w:spacing w:after="0"/>
        <w:ind w:left="0"/>
        <w:jc w:val="both"/>
      </w:pPr>
      <w:r>
        <w:rPr>
          <w:rFonts w:ascii="Times New Roman"/>
          <w:b w:val="false"/>
          <w:i w:val="false"/>
          <w:color w:val="000000"/>
          <w:sz w:val="28"/>
        </w:rPr>
        <w:t xml:space="preserve">
      4-5) осы Қағиданың </w:t>
      </w:r>
      <w:r>
        <w:rPr>
          <w:rFonts w:ascii="Times New Roman"/>
          <w:b w:val="false"/>
          <w:i w:val="false"/>
          <w:color w:val="000000"/>
          <w:sz w:val="28"/>
        </w:rPr>
        <w:t>9-тармақтың</w:t>
      </w:r>
      <w:r>
        <w:rPr>
          <w:rFonts w:ascii="Times New Roman"/>
          <w:b w:val="false"/>
          <w:i w:val="false"/>
          <w:color w:val="000000"/>
          <w:sz w:val="28"/>
        </w:rPr>
        <w:t xml:space="preserve"> 7-4) тармақшасында көрсетілген санаттарға мектепке дейінгі мүгедек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4-6) осы Қағиданың </w:t>
      </w:r>
      <w:r>
        <w:rPr>
          <w:rFonts w:ascii="Times New Roman"/>
          <w:b w:val="false"/>
          <w:i w:val="false"/>
          <w:color w:val="000000"/>
          <w:sz w:val="28"/>
        </w:rPr>
        <w:t>9-тармақтың</w:t>
      </w:r>
      <w:r>
        <w:rPr>
          <w:rFonts w:ascii="Times New Roman"/>
          <w:b w:val="false"/>
          <w:i w:val="false"/>
          <w:color w:val="000000"/>
          <w:sz w:val="28"/>
        </w:rPr>
        <w:t xml:space="preserve"> 7-5) тармақшасында көрсетілген алушылар санаттарына мектепке дейінгі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4-7) осы Қағиданың </w:t>
      </w:r>
      <w:r>
        <w:rPr>
          <w:rFonts w:ascii="Times New Roman"/>
          <w:b w:val="false"/>
          <w:i w:val="false"/>
          <w:color w:val="000000"/>
          <w:sz w:val="28"/>
        </w:rPr>
        <w:t>9-тармақтың</w:t>
      </w:r>
      <w:r>
        <w:rPr>
          <w:rFonts w:ascii="Times New Roman"/>
          <w:b w:val="false"/>
          <w:i w:val="false"/>
          <w:color w:val="000000"/>
          <w:sz w:val="28"/>
        </w:rPr>
        <w:t xml:space="preserve"> 10-3) тармақшасында көрсетілген санаттарға амбулаторлық емделу мерзіміне тамақтандыруға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bookmarkStart w:name="z20" w:id="18"/>
    <w:p>
      <w:pPr>
        <w:spacing w:after="0"/>
        <w:ind w:left="0"/>
        <w:jc w:val="both"/>
      </w:pPr>
      <w:r>
        <w:rPr>
          <w:rFonts w:ascii="Times New Roman"/>
          <w:b w:val="false"/>
          <w:i w:val="false"/>
          <w:color w:val="000000"/>
          <w:sz w:val="28"/>
        </w:rPr>
        <w:t>
      11. Уәкілетті ұйым табысын есептеп көрсетеді:</w:t>
      </w:r>
    </w:p>
    <w:bookmarkEnd w:id="18"/>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тармақшасында көрсетілген санаттарға құжаттандыруға (жеке куәлік) 1 АЕК көлемінде;</w:t>
      </w:r>
    </w:p>
    <w:p>
      <w:pPr>
        <w:spacing w:after="0"/>
        <w:ind w:left="0"/>
        <w:jc w:val="both"/>
      </w:pPr>
      <w:r>
        <w:rPr>
          <w:rFonts w:ascii="Times New Roman"/>
          <w:b w:val="false"/>
          <w:i w:val="false"/>
          <w:color w:val="000000"/>
          <w:sz w:val="28"/>
        </w:rPr>
        <w:t xml:space="preserve">
      1-2) осы Қағиданың </w:t>
      </w:r>
      <w:r>
        <w:rPr>
          <w:rFonts w:ascii="Times New Roman"/>
          <w:b w:val="false"/>
          <w:i w:val="false"/>
          <w:color w:val="000000"/>
          <w:sz w:val="28"/>
        </w:rPr>
        <w:t>9-тармақтың</w:t>
      </w:r>
      <w:r>
        <w:rPr>
          <w:rFonts w:ascii="Times New Roman"/>
          <w:b w:val="false"/>
          <w:i w:val="false"/>
          <w:color w:val="000000"/>
          <w:sz w:val="28"/>
        </w:rPr>
        <w:t xml:space="preserve"> 9-1), 9-2), 9-3), 9-4), 9-5), 9-6) тармақшаларында көрсетілген санаттарға жеке қосалқы шаруашылықтарын дамыту үшін 71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ірі қара малды сатып алу жөніндегі сауда-саттық шарты, малдың ветеринарлық паспорты;</w:t>
      </w:r>
    </w:p>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9-тармақтың</w:t>
      </w:r>
      <w:r>
        <w:rPr>
          <w:rFonts w:ascii="Times New Roman"/>
          <w:b w:val="false"/>
          <w:i w:val="false"/>
          <w:color w:val="000000"/>
          <w:sz w:val="28"/>
        </w:rPr>
        <w:t xml:space="preserve"> 9-4), 9-5), 9-6) тармақшаларында көрсетілген санаттарға материалдық көмек 60 АЕК көлемі дейін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9-тармақтың</w:t>
      </w:r>
      <w:r>
        <w:rPr>
          <w:rFonts w:ascii="Times New Roman"/>
          <w:b w:val="false"/>
          <w:i w:val="false"/>
          <w:color w:val="000000"/>
          <w:sz w:val="28"/>
        </w:rPr>
        <w:t xml:space="preserve"> 7-3) тармақшасында көрсетілген санаттарға қатты отын сатып алу үшін жан басына шаққандығы орташа табысы күнкөріс деңгейінен 1,5 еселі ара қатынасынан аспайтын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9-тармақтың</w:t>
      </w:r>
      <w:r>
        <w:rPr>
          <w:rFonts w:ascii="Times New Roman"/>
          <w:b w:val="false"/>
          <w:i w:val="false"/>
          <w:color w:val="000000"/>
          <w:sz w:val="28"/>
        </w:rPr>
        <w:t xml:space="preserve"> 9-10) тармақшасында көрсетілген санаттарға спутниктік телебағдарламасын орнату үшін жан басына шаққандығы орташа табысы күнкөріс деңгейінен аспайтын нақты құны 16 АЕК аспайтын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2) тоқсан сайынғы әлеуметтік көмек:</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9-тармақтың</w:t>
      </w:r>
      <w:r>
        <w:rPr>
          <w:rFonts w:ascii="Times New Roman"/>
          <w:b w:val="false"/>
          <w:i w:val="false"/>
          <w:color w:val="000000"/>
          <w:sz w:val="28"/>
        </w:rPr>
        <w:t xml:space="preserve"> 6-1) тармақшасында көрсетілген санаттарға тұрғын үй-коммуналдық қызмет шығындарын төлеу үшін 3 АЕК көлемінде;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3-1) осы Қағиданың </w:t>
      </w:r>
      <w:r>
        <w:rPr>
          <w:rFonts w:ascii="Times New Roman"/>
          <w:b w:val="false"/>
          <w:i w:val="false"/>
          <w:color w:val="000000"/>
          <w:sz w:val="28"/>
        </w:rPr>
        <w:t>9-тармақтың</w:t>
      </w:r>
      <w:r>
        <w:rPr>
          <w:rFonts w:ascii="Times New Roman"/>
          <w:b w:val="false"/>
          <w:i w:val="false"/>
          <w:color w:val="000000"/>
          <w:sz w:val="28"/>
        </w:rPr>
        <w:t xml:space="preserve"> 9-1) тармақшасында көрсетілген санаттарға тұрғын үй-коммуналдық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3-2) осы Қағиданың </w:t>
      </w:r>
      <w:r>
        <w:rPr>
          <w:rFonts w:ascii="Times New Roman"/>
          <w:b w:val="false"/>
          <w:i w:val="false"/>
          <w:color w:val="000000"/>
          <w:sz w:val="28"/>
        </w:rPr>
        <w:t>9-тармақтың</w:t>
      </w:r>
      <w:r>
        <w:rPr>
          <w:rFonts w:ascii="Times New Roman"/>
          <w:b w:val="false"/>
          <w:i w:val="false"/>
          <w:color w:val="000000"/>
          <w:sz w:val="28"/>
        </w:rPr>
        <w:t xml:space="preserve"> 9-8) тармақшасында балалар тамағын сатып алу үшін 2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жасанды тағаммен тамақтанатын баланың тұрғылықты жері туралы медициналық анықтама,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3-3) осы Қағиданың </w:t>
      </w:r>
      <w:r>
        <w:rPr>
          <w:rFonts w:ascii="Times New Roman"/>
          <w:b w:val="false"/>
          <w:i w:val="false"/>
          <w:color w:val="000000"/>
          <w:sz w:val="28"/>
        </w:rPr>
        <w:t>9-тармақтың</w:t>
      </w:r>
      <w:r>
        <w:rPr>
          <w:rFonts w:ascii="Times New Roman"/>
          <w:b w:val="false"/>
          <w:i w:val="false"/>
          <w:color w:val="000000"/>
          <w:sz w:val="28"/>
        </w:rPr>
        <w:t xml:space="preserve"> 8) тармақшасында көрсетілген санаттарға оқу төлем ақысын нақты төлем ақысы көлемінде мамыр және қазан айларында және ай сайынғы әлеуметтік көмек жоғары оқу орнында оқу кезеңіне жолақысына, жүріп-тұруына және тамақтануына 15235 (он бес мың екі жүз отыз бес) теңге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орта білімі туралы аттестат және жетімдік мәртебесін растайтын құжаттар бар болған жағдайда.</w:t>
      </w:r>
    </w:p>
    <w:p>
      <w:pPr>
        <w:spacing w:after="0"/>
        <w:ind w:left="0"/>
        <w:jc w:val="both"/>
      </w:pPr>
      <w:r>
        <w:rPr>
          <w:rFonts w:ascii="Times New Roman"/>
          <w:b w:val="false"/>
          <w:i w:val="false"/>
          <w:color w:val="000000"/>
          <w:sz w:val="28"/>
        </w:rPr>
        <w:t xml:space="preserve">
      3-4) осы Қағиданың </w:t>
      </w:r>
      <w:r>
        <w:rPr>
          <w:rFonts w:ascii="Times New Roman"/>
          <w:b w:val="false"/>
          <w:i w:val="false"/>
          <w:color w:val="000000"/>
          <w:sz w:val="28"/>
        </w:rPr>
        <w:t>9-тармақтың</w:t>
      </w:r>
      <w:r>
        <w:rPr>
          <w:rFonts w:ascii="Times New Roman"/>
          <w:b w:val="false"/>
          <w:i w:val="false"/>
          <w:color w:val="000000"/>
          <w:sz w:val="28"/>
        </w:rPr>
        <w:t xml:space="preserve"> 9-11) тармақшасында көрсетілген санаттарға тұрғын үй-коммуналдық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bookmarkStart w:name="z21" w:id="19"/>
    <w:p>
      <w:pPr>
        <w:spacing w:after="0"/>
        <w:ind w:left="0"/>
        <w:jc w:val="both"/>
      </w:pPr>
      <w:r>
        <w:rPr>
          <w:rFonts w:ascii="Times New Roman"/>
          <w:b w:val="false"/>
          <w:i w:val="false"/>
          <w:color w:val="000000"/>
          <w:sz w:val="28"/>
        </w:rPr>
        <w:t>
      12. Осы Қағидада көрсетілген атаулы күндер мен мерекелік күндерге әлеуметтік көмектің мөлшері жекелеген алушылар санаттарына облыстың жергілікті атқарушы органдардың келісімі бойынша бірыңғай мөлшерде белгіленеді.</w:t>
      </w:r>
    </w:p>
    <w:bookmarkEnd w:id="19"/>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Start w:name="z22" w:id="2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аудандық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тізімі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 қағидамен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6" w:id="24"/>
    <w:p>
      <w:pPr>
        <w:spacing w:after="0"/>
        <w:ind w:left="0"/>
        <w:jc w:val="both"/>
      </w:pPr>
      <w:r>
        <w:rPr>
          <w:rFonts w:ascii="Times New Roman"/>
          <w:b w:val="false"/>
          <w:i w:val="false"/>
          <w:color w:val="000000"/>
          <w:sz w:val="28"/>
        </w:rPr>
        <w:t>
      16.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18. Учаскелік комиссия құжаттарды алған күннен бастап екі жұмыс күн ішінде өтініш берушіге тексеру жүргізеді, оның нәтижелері бойынша ҮҚ бекіткен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6"/>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Осы Қағидалардың 19 және 20-тармақтарында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19 маусымдағы</w:t>
            </w:r>
            <w:r>
              <w:br/>
            </w:r>
            <w:r>
              <w:rPr>
                <w:rFonts w:ascii="Times New Roman"/>
                <w:b w:val="false"/>
                <w:i w:val="false"/>
                <w:color w:val="000000"/>
                <w:sz w:val="20"/>
              </w:rPr>
              <w:t>№ 206/42 шешіміне</w:t>
            </w:r>
            <w:r>
              <w:br/>
            </w:r>
            <w:r>
              <w:rPr>
                <w:rFonts w:ascii="Times New Roman"/>
                <w:b w:val="false"/>
                <w:i w:val="false"/>
                <w:color w:val="000000"/>
                <w:sz w:val="20"/>
              </w:rPr>
              <w:t>2 - қосымша</w:t>
            </w:r>
          </w:p>
        </w:tc>
      </w:tr>
    </w:tbl>
    <w:bookmarkStart w:name="z43" w:id="40"/>
    <w:p>
      <w:pPr>
        <w:spacing w:after="0"/>
        <w:ind w:left="0"/>
        <w:jc w:val="left"/>
      </w:pPr>
      <w:r>
        <w:rPr>
          <w:rFonts w:ascii="Times New Roman"/>
          <w:b/>
          <w:i w:val="false"/>
          <w:color w:val="000000"/>
        </w:rPr>
        <w:t xml:space="preserve"> Аққулы аудандық мәслихатының кейбір күші</w:t>
      </w:r>
      <w:r>
        <w:br/>
      </w:r>
      <w:r>
        <w:rPr>
          <w:rFonts w:ascii="Times New Roman"/>
          <w:b/>
          <w:i w:val="false"/>
          <w:color w:val="000000"/>
        </w:rPr>
        <w:t>жойылған шешімдерінің тізбесі</w:t>
      </w:r>
    </w:p>
    <w:bookmarkEnd w:id="40"/>
    <w:bookmarkStart w:name="z44" w:id="41"/>
    <w:p>
      <w:pPr>
        <w:spacing w:after="0"/>
        <w:ind w:left="0"/>
        <w:jc w:val="both"/>
      </w:pPr>
      <w:r>
        <w:rPr>
          <w:rFonts w:ascii="Times New Roman"/>
          <w:b w:val="false"/>
          <w:i w:val="false"/>
          <w:color w:val="000000"/>
          <w:sz w:val="28"/>
        </w:rPr>
        <w:t xml:space="preserve">
      1. Лебяжі аудандық мәслихатының 2015 жылғы 10 сәуірдегі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 № 4/42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4452 болып тіркелген, 2015 жылғы 13 мамырдағы "Әділет" ақпараттық - құқықтық жүйесінде жарияланған).</w:t>
      </w:r>
    </w:p>
    <w:bookmarkEnd w:id="41"/>
    <w:bookmarkStart w:name="z45" w:id="42"/>
    <w:p>
      <w:pPr>
        <w:spacing w:after="0"/>
        <w:ind w:left="0"/>
        <w:jc w:val="both"/>
      </w:pPr>
      <w:r>
        <w:rPr>
          <w:rFonts w:ascii="Times New Roman"/>
          <w:b w:val="false"/>
          <w:i w:val="false"/>
          <w:color w:val="000000"/>
          <w:sz w:val="28"/>
        </w:rPr>
        <w:t xml:space="preserve">
      2. Лебяжі аудандық мәслихатының 2016 жылғы 12 сәуірдегі "Лебяжі аудандық мәслихатының 2015 жылғы 10 сәуірдегі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өзгеріс пен толықтыру енгізу туралы" № 9/3 шешімі (Нормативтік құқықтық актілерді мемлекеттік тіркеу тізілімінде № 5093 болып тіркелген, 2016 жылғы 29 сәуірдегі "Әділет" ақпараттық - құқықтық жүйесінде жарияланған).</w:t>
      </w:r>
    </w:p>
    <w:bookmarkEnd w:id="42"/>
    <w:bookmarkStart w:name="z46" w:id="43"/>
    <w:p>
      <w:pPr>
        <w:spacing w:after="0"/>
        <w:ind w:left="0"/>
        <w:jc w:val="both"/>
      </w:pPr>
      <w:r>
        <w:rPr>
          <w:rFonts w:ascii="Times New Roman"/>
          <w:b w:val="false"/>
          <w:i w:val="false"/>
          <w:color w:val="000000"/>
          <w:sz w:val="28"/>
        </w:rPr>
        <w:t xml:space="preserve">
      3. Лебяжі аудандық мәслихатының 2016 жылғы 14 маусымдағы "Лебяжі аудандық мәслихатының 2015 жылғы 10 сәуірдегі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19/5 шешімі (Нормативтік құқықтық актілерді мемлекеттік тіркеу тізілімінде № 5153 болып тіркелген, 2016 жылғы 8 шілдедегі "Әділет" ақпараттық - құқықтық жүйесінде жарияланған).</w:t>
      </w:r>
    </w:p>
    <w:bookmarkEnd w:id="43"/>
    <w:bookmarkStart w:name="z47" w:id="44"/>
    <w:p>
      <w:pPr>
        <w:spacing w:after="0"/>
        <w:ind w:left="0"/>
        <w:jc w:val="both"/>
      </w:pPr>
      <w:r>
        <w:rPr>
          <w:rFonts w:ascii="Times New Roman"/>
          <w:b w:val="false"/>
          <w:i w:val="false"/>
          <w:color w:val="000000"/>
          <w:sz w:val="28"/>
        </w:rPr>
        <w:t xml:space="preserve">
      4. Лебяжі аудандық мәслихатының 2017 жылғы 18 сәуірдегі "Лебяжі аудандық мәслихатының 2015 жылғы 10 сәуірдегі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 77/13 шешімі (Нормативтік құқықтық актілерді мемлекеттік тіркеу тізілімінде № 5496 болып тіркелген, 2017 жылғы 16 мамырдағы Қазақстан Республикасы нормативтік құқықтық актілерінің электрондық түрдегі эталондық бақылау банкінде жарияланған). </w:t>
      </w:r>
    </w:p>
    <w:bookmarkEnd w:id="44"/>
    <w:bookmarkStart w:name="z48" w:id="45"/>
    <w:p>
      <w:pPr>
        <w:spacing w:after="0"/>
        <w:ind w:left="0"/>
        <w:jc w:val="both"/>
      </w:pPr>
      <w:r>
        <w:rPr>
          <w:rFonts w:ascii="Times New Roman"/>
          <w:b w:val="false"/>
          <w:i w:val="false"/>
          <w:color w:val="000000"/>
          <w:sz w:val="28"/>
        </w:rPr>
        <w:t xml:space="preserve">
      5. Лебяжі аудандық мәслихатының 2017 жылғы 30 маусымдағы "Лебяжі аудандық мәслихатының 2015 жылғы 10 сәуірдегі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толықтыру енгізу туралы" № 86/15 шешімі (Нормативтік құқықтық актілерді мемлекеттік тіркеу тізілімінде № 5565 болып тіркелген, 2017 жылғы 22 шілдедегі "Аққу үні" - "Вести Акку" газетінде № 26 жарияланған).</w:t>
      </w:r>
    </w:p>
    <w:bookmarkEnd w:id="45"/>
    <w:bookmarkStart w:name="z49" w:id="46"/>
    <w:p>
      <w:pPr>
        <w:spacing w:after="0"/>
        <w:ind w:left="0"/>
        <w:jc w:val="both"/>
      </w:pPr>
      <w:r>
        <w:rPr>
          <w:rFonts w:ascii="Times New Roman"/>
          <w:b w:val="false"/>
          <w:i w:val="false"/>
          <w:color w:val="000000"/>
          <w:sz w:val="28"/>
        </w:rPr>
        <w:t xml:space="preserve">
      6. Лебяжі аудандық мәслихатының 2018 жылғы 27 наурыздағы "Лебяжі аудандық мәслихатының 2015 жылғы 10 сәуірдегі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толықтыру енгізу туралы" № 145/24 шешімі (Нормативтік құқықтық актілерді мемлекеттік тіркеу тізілімінде № 5946 болып тіркелген, 2018 жылғы 19 сәуірдегі Қазақстан Республикасы нормативтік құқықтық актілерінің электрондық түрдегі эталондық бақылау банкінде жарияланған).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