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49f3" w14:textId="f1a49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2020 - 2022 жылдарға арналған Май аудандық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мәслихатының 2019 жылғы 24 желтоқсандағы № 1/55 шешімі. Павлодар облысының Әділет департаментінде 2019 жылғы 26 желтоқсанда № 6680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тармақшасына, Қазақстан Республикасының 2005 жылғы 8 шілдедегі "Агроөнеркәсіптік кешенді және ауылдық аумақтарды дамытуды мемлекеттік реттеу туралы" Заңының 18-бабы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2020 - 2022 жылдарға арналған Май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-қосымшаларға сәйкес, соның ішінде 2020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5322491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644938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9555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4412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4663586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5373349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827361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856707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29346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-878219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878219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1 - тармақ жаңа редакцияда - Павлодар облысы Май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1/63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жергілікті атқарушы органның резерві 12993 мың теңге сомасында бекітілсін.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2 - тармақ жаңа редакцияда - Павлодар облысы Май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1/63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Облыстық бюджеттен аудан бюджетіне берілетін бюджеттік субвенцияның көлемі 2020 жылға арналған аудандық бюджетте сомасы 2710744 мың теңге болып ескерілсін.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аудандық бюджеттен ауылдық округтер, Ақжар және Майтүбек ауылдарының бюджеттеріне берілетін бюджеттік субвенциялардың көлемі 473157 мың теңге жалпы сомасында көзделсін, соның ішінде: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16542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23285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30118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24929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52687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52810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ауылдық округі – 128114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50429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29603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22133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42507 мың теңге.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2021 жылға арналған аудандық бюджеттен ауылдық округтер, Ақжар және Майтүбек ауылдарының бюджеттеріне берілетін бюджеттік субвенциялардың көлемі 515787 мың теңге жалпы сомасында көзделсін, соның ішінде: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16084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24236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30237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24453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55343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56685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ауылдық округі – 156016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54368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30887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22703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44775 мың теңге.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2022 жылға арналған аудандық бюджеттен ауылдық округтер, Ақжар және Майтүбек ауылдарының бюджеттеріне берілетін бюджеттік субвенциялардың көлемі 514005 мың теңге жалпы сомасында көзделсін, соның ішінде: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Ақжар ауылы – 15709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Ақшиман ауылдық округі – 24193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Баскөл ауылдық округі – 30128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Қазан ауылдық округі – 24340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Қаратерек ауылдық округі – 55232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Кеңтүбек ауылдық округі – 56605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Көктөбе ауылдық округі – 155372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 ауылдық округі – 54310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Малайсары ауылдық округі – 30796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Майтүбек ауылы – 22616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Саты ауылдық округі – 44704 мың теңге.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2020 жылға арналған аудандық бюджетте ауылдық округтер, Ақжар және Майтүбек ауылдарының бюджеттеріне берілетін нысаналы ағымдағы трансферттердің жалпы сомасы 161576 мың теңге есепке алынсын, соның ішінде: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мектепке дейінгі білім беру мемлекеттік ұйымдары педагогтарының еңбекақысын ұлғайтуға жалпы сомасы 18500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мектепке дейінгі білім беру мемлекеттік ұйымдарының ағымдағы ұстауға жалпы сомасы 25875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оқушыларды тасымалдау үшін автокөлік құралын ағымдағы жөндеуге жалпы сомасы 471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кентішілік автомобиль жолдарын ұстауға жалпы сомасы 7600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көше жарықтандыруын ағымдағы жөндеуге жалпы сомасы 7800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ағымдағы және күрделі сипаттағы өзге де шығындарға жалпы сомасы 101330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7 - тармақ жаңа редакцияда - Павлодар облысы Май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1/63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аудандық бюджетте Қаратерек ауылдық округінің бюджетіне оқушыларды тасымалдау үшін автокөлік құралдарын сатып алуға арналған нысаналы ағымдағы трансферттердің сомасы 9650 мың теңге есепке алынсын.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Павлодар облысы Май аудандық мәслихатының 29.04.2020 </w:t>
      </w:r>
      <w:r>
        <w:rPr>
          <w:rFonts w:ascii="Times New Roman"/>
          <w:b w:val="false"/>
          <w:i w:val="false"/>
          <w:color w:val="000000"/>
          <w:sz w:val="28"/>
        </w:rPr>
        <w:t>№ 1/59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2020 жылға арналған аудандық бюджетте ауылдық округтердің бюджеттеріне "Ауыл-Ел бесігі" жобасы шеңберінде әлеуметтік және инженерлік инфрақұрылым жөніндегі іс-шараларды іске асыруға арналған нысаналы ағымдағы трансферттердің сомасы 271941 мың теңге есепке алынсын.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9 - тармақ жаңа редакцияда - Павлодар облысы Май аудандық мәслихатының 30.11.2020 </w:t>
      </w:r>
      <w:r>
        <w:rPr>
          <w:rFonts w:ascii="Times New Roman"/>
          <w:b w:val="false"/>
          <w:i w:val="false"/>
          <w:color w:val="000000"/>
          <w:sz w:val="28"/>
        </w:rPr>
        <w:t>№ 1/63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Аталған нысаналы трансферттердің сомаларын ауылдық округтер бюджетіне бөлінуі аудан әкімдігінің қаулысы негізінде айқындалады.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 жылға арналған аудандық бюджетті атқару үдерісінде секвестрлеуге жатпайтын бюджеттік бағдарламалар тізбесі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Азаматтық қызметші болып табылатын және ауылдық елді мекендерде жұмыс істейтін денсаулық сақтау, әлеуметтік қамсыздандыру, білім беру, мәдениет, спорт, ветеринария, орман шаруашылығы және ерекше қорғалатың табиғи аумақтар саласындағы мамандарға, сондай-ақ жергілікті бюджеттерден қаржыландырылатын мемлекеттік ұйымдарда жұмыс істейтін аталған мамандарға қызметтің осы түрлерімен қалалық жағдайда айналысатын мамандардың мөлшерлемелерімен салыстырғанда жиырма бес пайызға жоғарылатылған айлықақылар мен тарифтік мөлшерлемелер көзделсін.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Осы шешімнің орындалуын бақылау мен қадағалау аудандық мәслихаттың әлеуметтік-экономикалық даму және бюджет жөніндегі тұрақты комиссиясына жүктелсін.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Осы шешім 2020 жылғы 1 қаңтардан бастап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Сембин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Май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Май аудандық</w:t>
      </w:r>
      <w:r>
        <w:br/>
      </w:r>
      <w:r>
        <w:rPr>
          <w:rFonts w:ascii="Times New Roman"/>
          <w:b/>
          <w:i w:val="false"/>
          <w:color w:val="000000"/>
        </w:rPr>
        <w:t>бюджеті (өзгерістермен)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1 - қосымша жаңа редакцияда - Павлодар облысы Май аудандық мәслихатының 30.11.2020 </w:t>
      </w:r>
      <w:r>
        <w:rPr>
          <w:rFonts w:ascii="Times New Roman"/>
          <w:b w:val="false"/>
          <w:i w:val="false"/>
          <w:color w:val="ff0000"/>
          <w:sz w:val="28"/>
        </w:rPr>
        <w:t>№ 1/63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5322491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644938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132116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129966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Меншікке салынатын салықтар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364489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Мүлікке салынатын салықтар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364199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 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Тауарларға, жұмыстарға және қызметтерге салынатын ішкі салықтар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Табиғи және басқа да ресурстарды пайдаланғаны үшін түсетін түсімдер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бюджеттен берiлген кредиттер бойынша сыйақылар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меншігінен түсетін басқа да кірістер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Трансферттердiң түсімдерi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4663586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Төмен тұрған мемлекеттiк басқару органдарынан трансферттер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4663553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4663553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1047"/>
        <w:gridCol w:w="1048"/>
        <w:gridCol w:w="6513"/>
        <w:gridCol w:w="21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5373349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674316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221004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344412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303132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2145641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1852433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1763537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1677049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88896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213192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15729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компьютерлік сауаттылығын арттыруды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73828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135427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33409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63469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38997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қызметтік тұрғын үй, инженерлік-коммуникациялық инфрақұрылымды сатып алу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289715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179322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объектілерін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42587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23572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16352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737883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736479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687120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1404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148563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30462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24527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80581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504580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31083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827361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728201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164602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563599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68859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-878219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878219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856707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</w:t>
            </w:r>
          </w:p>
        </w:tc>
      </w:tr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Май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3435084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656644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137255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130236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2774309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2774309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954"/>
        <w:gridCol w:w="1297"/>
        <w:gridCol w:w="1297"/>
        <w:gridCol w:w="5137"/>
        <w:gridCol w:w="5"/>
        <w:gridCol w:w="265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3435084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1387417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1215630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1152830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1083201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операциялар бойынша сальдо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Май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689618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170229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163210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367866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12466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7306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 меншігіндегі мүлікті жалға беруден түсетін кірістер 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түсімi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2821680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2821680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954"/>
        <w:gridCol w:w="1297"/>
        <w:gridCol w:w="1297"/>
        <w:gridCol w:w="5137"/>
        <w:gridCol w:w="26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3515429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332738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196947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142974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1467765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1295978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1233178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1163549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69629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тәрбиесі, спорт және туризм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20342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189259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Патронат тәрбиешілерге берілген баланы (балаларды) асырап бағу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52940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85878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82115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160314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мемлекеттілікті нығайту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20333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76648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47280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3052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449545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447891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24265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423626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 шынықтыру және спорт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91189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473157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-30301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30301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түсiмдерi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iшкi қарыздар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59647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6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аудандық бюджетті атқару</w:t>
      </w:r>
      <w:r>
        <w:br/>
      </w:r>
      <w:r>
        <w:rPr>
          <w:rFonts w:ascii="Times New Roman"/>
          <w:b/>
          <w:i w:val="false"/>
          <w:color w:val="000000"/>
        </w:rPr>
        <w:t>үдерісінде секвестрлеуге жатпайтын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4"/>
        <w:gridCol w:w="1278"/>
        <w:gridCol w:w="2696"/>
        <w:gridCol w:w="2696"/>
        <w:gridCol w:w="36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</w:tr>
      <w:tr>
        <w:trPr>
          <w:trHeight w:val="30" w:hRule="atLeast"/>
        </w:trPr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