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e25b" w14:textId="6fce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2019 жылғы 13 мамырдағы № 2/295 қаулысы. Алматы қаласы Әділет департаментінде 2019 жылғы 16 мамырда № 1556 болып тіркелді. Күші жойылды - Алматы қаласы әкімдігінің 2020 жылғы 13 қаңтардағы № 1/41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13.01.2021 № 1/41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p>
      <w:pPr>
        <w:spacing w:after="0"/>
        <w:ind w:left="0"/>
        <w:jc w:val="both"/>
      </w:pPr>
      <w:r>
        <w:rPr>
          <w:rFonts w:ascii="Times New Roman"/>
          <w:b w:val="false"/>
          <w:i w:val="false"/>
          <w:color w:val="000000"/>
          <w:sz w:val="28"/>
        </w:rPr>
        <w:t>
      1. Қоса беріліп отырған мемлекеттік көрсетілетін қызмет регламенттері бекітілсін:</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"Үлескерлердің ақшасын тартуға рұқсат беру";</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w:t>
      </w:r>
    </w:p>
    <w:bookmarkStart w:name="z3" w:id="0"/>
    <w:p>
      <w:pPr>
        <w:spacing w:after="0"/>
        <w:ind w:left="0"/>
        <w:jc w:val="both"/>
      </w:pPr>
      <w:r>
        <w:rPr>
          <w:rFonts w:ascii="Times New Roman"/>
          <w:b w:val="false"/>
          <w:i w:val="false"/>
          <w:color w:val="000000"/>
          <w:sz w:val="28"/>
        </w:rPr>
        <w:t>
      2. Алматы қаласы Қалалық жоспарлау және урбанистика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Републикасының нормативтік құқықтық актілерінің эталондық бақылау банкінде ресми жариялауды және Алматы қаласы әкімдігінің ресми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С. Мәкежановқа жүктелсін.</w:t>
      </w:r>
    </w:p>
    <w:bookmarkEnd w:id="1"/>
    <w:bookmarkStart w:name="z5" w:id="2"/>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13 мамырдағы</w:t>
            </w:r>
            <w:r>
              <w:br/>
            </w:r>
            <w:r>
              <w:rPr>
                <w:rFonts w:ascii="Times New Roman"/>
                <w:b w:val="false"/>
                <w:i w:val="false"/>
                <w:color w:val="000000"/>
                <w:sz w:val="20"/>
              </w:rPr>
              <w:t>№ 2/295 қаулысына 1 қосымша</w:t>
            </w:r>
          </w:p>
        </w:tc>
      </w:tr>
    </w:tbl>
    <w:bookmarkStart w:name="z7" w:id="3"/>
    <w:p>
      <w:pPr>
        <w:spacing w:after="0"/>
        <w:ind w:left="0"/>
        <w:jc w:val="left"/>
      </w:pPr>
      <w:r>
        <w:rPr>
          <w:rFonts w:ascii="Times New Roman"/>
          <w:b/>
          <w:i w:val="false"/>
          <w:color w:val="000000"/>
        </w:rPr>
        <w:t xml:space="preserve"> "Үлескерлердің ақшасын тартуға рұқсат беру" мемлекеттік </w:t>
      </w:r>
      <w:r>
        <w:br/>
      </w:r>
      <w:r>
        <w:rPr>
          <w:rFonts w:ascii="Times New Roman"/>
          <w:b/>
          <w:i w:val="false"/>
          <w:color w:val="000000"/>
        </w:rPr>
        <w:t>көрсетілетін қызмет регламенті 1-тарау. Жалпы ережелер</w:t>
      </w:r>
    </w:p>
    <w:bookmarkEnd w:id="3"/>
    <w:bookmarkStart w:name="z8" w:id="4"/>
    <w:p>
      <w:pPr>
        <w:spacing w:after="0"/>
        <w:ind w:left="0"/>
        <w:jc w:val="both"/>
      </w:pPr>
      <w:r>
        <w:rPr>
          <w:rFonts w:ascii="Times New Roman"/>
          <w:b w:val="false"/>
          <w:i w:val="false"/>
          <w:color w:val="000000"/>
          <w:sz w:val="28"/>
        </w:rPr>
        <w:t xml:space="preserve">
      1. "Үлескерлердің ақшасын тартуға рұқсат беру" мемлекеттік көрсетілетін қызметін (бұдан әрі – мемлекеттік көрсетілетін қызмет) "Алматы қаласы Қалалық жоспарлау және урбанистика басқармасы" коммуналдық мемлекеттік мекемесі (бұдан әрі – көрсетілетін қызметті беруші) Қазақстан Республикасы Инвестициялар және даму министрінің 2017 жылғы 26 маусымдағы №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бұйрығымен</w:t>
      </w:r>
      <w:r>
        <w:rPr>
          <w:rFonts w:ascii="Times New Roman"/>
          <w:b w:val="false"/>
          <w:i w:val="false"/>
          <w:color w:val="000000"/>
          <w:sz w:val="28"/>
        </w:rPr>
        <w:t xml:space="preserve"> бекітілген "Үлескерлердің ақшасын тартуға рұқсат беру" мемлекеттік көрсетілетін қызмет стандартының (бұдан әрі – Стандарт) негізінде көрсетеді.</w:t>
      </w:r>
    </w:p>
    <w:bookmarkEnd w:id="4"/>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9" w:id="5"/>
    <w:p>
      <w:pPr>
        <w:spacing w:after="0"/>
        <w:ind w:left="0"/>
        <w:jc w:val="both"/>
      </w:pPr>
      <w:r>
        <w:rPr>
          <w:rFonts w:ascii="Times New Roman"/>
          <w:b w:val="false"/>
          <w:i w:val="false"/>
          <w:color w:val="000000"/>
          <w:sz w:val="28"/>
        </w:rPr>
        <w:t>
      2. Мемлекеттік қызмет көрсету нысаны: қағаз түрінде.</w:t>
      </w:r>
    </w:p>
    <w:bookmarkEnd w:id="5"/>
    <w:bookmarkStart w:name="z10" w:id="6"/>
    <w:p>
      <w:pPr>
        <w:spacing w:after="0"/>
        <w:ind w:left="0"/>
        <w:jc w:val="both"/>
      </w:pPr>
      <w:r>
        <w:rPr>
          <w:rFonts w:ascii="Times New Roman"/>
          <w:b w:val="false"/>
          <w:i w:val="false"/>
          <w:color w:val="000000"/>
          <w:sz w:val="28"/>
        </w:rPr>
        <w:t xml:space="preserve">
      3. Мемлекеттік қызмет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үлескерлердің ақшасын тартуға рұқсат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беру.</w:t>
      </w:r>
    </w:p>
    <w:bookmarkEnd w:id="6"/>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1" w:id="7"/>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w:t>
      </w:r>
      <w:r>
        <w:br/>
      </w:r>
      <w:r>
        <w:rPr>
          <w:rFonts w:ascii="Times New Roman"/>
          <w:b/>
          <w:i w:val="false"/>
          <w:color w:val="000000"/>
        </w:rPr>
        <w:t xml:space="preserve">берушінің құрылымдық бөлімшелерінің (қызметкерлерінің) іс-қимыл </w:t>
      </w:r>
      <w:r>
        <w:br/>
      </w:r>
      <w:r>
        <w:rPr>
          <w:rFonts w:ascii="Times New Roman"/>
          <w:b/>
          <w:i w:val="false"/>
          <w:color w:val="000000"/>
        </w:rPr>
        <w:t>тәртібін сипаттау</w:t>
      </w:r>
    </w:p>
    <w:bookmarkEnd w:id="7"/>
    <w:bookmarkStart w:name="z12" w:id="8"/>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ұсыну мемлекеттік қызметті көрсету бойынша рәсімдерді (іс-қимылдарды) бастауға негіз болып табылады.</w:t>
      </w:r>
    </w:p>
    <w:bookmarkEnd w:id="8"/>
    <w:bookmarkStart w:name="z13" w:id="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9"/>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корпорацияның қызметкерінен құжаттар топтамасын қабылдайды, өтінішті тіркейді және көрсетілетін қызметті берушінің басшысына береді – 15 (он бес) минут;</w:t>
      </w:r>
    </w:p>
    <w:p>
      <w:pPr>
        <w:spacing w:after="0"/>
        <w:ind w:left="0"/>
        <w:jc w:val="both"/>
      </w:pPr>
      <w:r>
        <w:rPr>
          <w:rFonts w:ascii="Times New Roman"/>
          <w:b w:val="false"/>
          <w:i w:val="false"/>
          <w:color w:val="000000"/>
          <w:sz w:val="28"/>
        </w:rPr>
        <w:t>
      2) көрсетілетін қызметті беруші басшысының өтінішті қарауы және қызметті берушінің жауапты қызметкеріне жолдауы – 1 (бір) жұмыс күні;</w:t>
      </w:r>
    </w:p>
    <w:p>
      <w:pPr>
        <w:spacing w:after="0"/>
        <w:ind w:left="0"/>
        <w:jc w:val="both"/>
      </w:pPr>
      <w:r>
        <w:rPr>
          <w:rFonts w:ascii="Times New Roman"/>
          <w:b w:val="false"/>
          <w:i w:val="false"/>
          <w:color w:val="000000"/>
          <w:sz w:val="28"/>
        </w:rPr>
        <w:t xml:space="preserve">
      3) көрсетілетін қызметті берушінің жауапты қызметкері материалдардың Қазақстан Республикасының қолданыстағы заңнамасының талаптарына сәйкестігін қарайды, үлескерлердің ақшасын тартуға рұқсатты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дайындайды – 5 (бес) жұмыс күні;</w:t>
      </w:r>
    </w:p>
    <w:p>
      <w:pPr>
        <w:spacing w:after="0"/>
        <w:ind w:left="0"/>
        <w:jc w:val="both"/>
      </w:pPr>
      <w:r>
        <w:rPr>
          <w:rFonts w:ascii="Times New Roman"/>
          <w:b w:val="false"/>
          <w:i w:val="false"/>
          <w:color w:val="000000"/>
          <w:sz w:val="28"/>
        </w:rPr>
        <w:t xml:space="preserve">
      Көрсетілетін қызметті алушы қолданылу мерзімі өтіп кеткен құжаттар ұсынған жағдайда,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көрсетілетін қызметті беруші белгілеген мерзімде өтінішті одан әрі қараудан бас тартады.</w:t>
      </w:r>
    </w:p>
    <w:p>
      <w:pPr>
        <w:spacing w:after="0"/>
        <w:ind w:left="0"/>
        <w:jc w:val="both"/>
      </w:pPr>
      <w:r>
        <w:rPr>
          <w:rFonts w:ascii="Times New Roman"/>
          <w:b w:val="false"/>
          <w:i w:val="false"/>
          <w:color w:val="000000"/>
          <w:sz w:val="28"/>
        </w:rPr>
        <w:t>
      4) көрсетілетін қызметті берушінің басшысы үлескерлердің ақшасын тартуға рұқсатқа немесе бас тарту туралы дәлелді жауапқа қол қояды – 1 (бір) жұмыс күні;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қызметтің нәтижесін одан әрі көрсетілетін қызметті алушыға беру үшін Мемлекеттік корпорация қызметкеріне береді – 20 (жиырма) минут.</w:t>
      </w:r>
    </w:p>
    <w:bookmarkStart w:name="z14" w:id="1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бойынша рәсімнің (іс-қимылдың) нәтижелері:</w:t>
      </w:r>
    </w:p>
    <w:bookmarkEnd w:id="10"/>
    <w:p>
      <w:pPr>
        <w:spacing w:after="0"/>
        <w:ind w:left="0"/>
        <w:jc w:val="both"/>
      </w:pPr>
      <w:r>
        <w:rPr>
          <w:rFonts w:ascii="Times New Roman"/>
          <w:b w:val="false"/>
          <w:i w:val="false"/>
          <w:color w:val="000000"/>
          <w:sz w:val="28"/>
        </w:rPr>
        <w:t>
      1) кіріс нөмірі бар тіркелген өтініш;</w:t>
      </w:r>
    </w:p>
    <w:p>
      <w:pPr>
        <w:spacing w:after="0"/>
        <w:ind w:left="0"/>
        <w:jc w:val="both"/>
      </w:pPr>
      <w:r>
        <w:rPr>
          <w:rFonts w:ascii="Times New Roman"/>
          <w:b w:val="false"/>
          <w:i w:val="false"/>
          <w:color w:val="000000"/>
          <w:sz w:val="28"/>
        </w:rPr>
        <w:t>
      2) жауапты қызметкерді анықтау;</w:t>
      </w:r>
    </w:p>
    <w:p>
      <w:pPr>
        <w:spacing w:after="0"/>
        <w:ind w:left="0"/>
        <w:jc w:val="both"/>
      </w:pPr>
      <w:r>
        <w:rPr>
          <w:rFonts w:ascii="Times New Roman"/>
          <w:b w:val="false"/>
          <w:i w:val="false"/>
          <w:color w:val="000000"/>
          <w:sz w:val="28"/>
        </w:rPr>
        <w:t>
      3) құжаттарды тексеру және дайындау;</w:t>
      </w:r>
    </w:p>
    <w:p>
      <w:pPr>
        <w:spacing w:after="0"/>
        <w:ind w:left="0"/>
        <w:jc w:val="both"/>
      </w:pPr>
      <w:r>
        <w:rPr>
          <w:rFonts w:ascii="Times New Roman"/>
          <w:b w:val="false"/>
          <w:i w:val="false"/>
          <w:color w:val="000000"/>
          <w:sz w:val="28"/>
        </w:rPr>
        <w:t>
      4) үлескерлердің ақшасын тартуға рұқсатқа немесе бас тарту туралы дәлелді жауапқа қол қою;</w:t>
      </w:r>
    </w:p>
    <w:p>
      <w:pPr>
        <w:spacing w:after="0"/>
        <w:ind w:left="0"/>
        <w:jc w:val="both"/>
      </w:pPr>
      <w:r>
        <w:rPr>
          <w:rFonts w:ascii="Times New Roman"/>
          <w:b w:val="false"/>
          <w:i w:val="false"/>
          <w:color w:val="000000"/>
          <w:sz w:val="28"/>
        </w:rPr>
        <w:t>
      5) мемлекеттік көрсетілетін қызметтің нәтижесін беру.</w:t>
      </w:r>
    </w:p>
    <w:bookmarkStart w:name="z15" w:id="11"/>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өзара іс-қимыл тәртібін сипаттау</w:t>
      </w:r>
    </w:p>
    <w:bookmarkEnd w:id="11"/>
    <w:bookmarkStart w:name="z16" w:id="1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бөлімшелерінің (қызметкерлерінің) тізбесі:</w:t>
      </w:r>
    </w:p>
    <w:bookmarkEnd w:id="12"/>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қызметкері.</w:t>
      </w:r>
    </w:p>
    <w:bookmarkStart w:name="z17" w:id="1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13"/>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корпорацияның қызметкерінен құжаттар топтамасын қабылдайды, өтінішті тіркейді және көрсетілетін қызметті берушінің басшысына береді – 15 (он бес) минут;</w:t>
      </w:r>
    </w:p>
    <w:p>
      <w:pPr>
        <w:spacing w:after="0"/>
        <w:ind w:left="0"/>
        <w:jc w:val="both"/>
      </w:pPr>
      <w:r>
        <w:rPr>
          <w:rFonts w:ascii="Times New Roman"/>
          <w:b w:val="false"/>
          <w:i w:val="false"/>
          <w:color w:val="000000"/>
          <w:sz w:val="28"/>
        </w:rPr>
        <w:t>
      2) көрсетілетін қызметті беруші басшысының өтінішті қарастыруы және қызметті берушінің жауапты қызметкеріне жолдауы – 1 (бір) жұмыс күні;</w:t>
      </w:r>
    </w:p>
    <w:p>
      <w:pPr>
        <w:spacing w:after="0"/>
        <w:ind w:left="0"/>
        <w:jc w:val="both"/>
      </w:pPr>
      <w:r>
        <w:rPr>
          <w:rFonts w:ascii="Times New Roman"/>
          <w:b w:val="false"/>
          <w:i w:val="false"/>
          <w:color w:val="000000"/>
          <w:sz w:val="28"/>
        </w:rPr>
        <w:t xml:space="preserve">
      3) көрсетілетін қызметті берушінің жауапты қызметкері материалдардың Қазақстан Республикасының қолданыстағы заңнамасының талаптарына сәйкестігін қарайды, үлескерлердің ақшасын тартуға рұқсатты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дайындайды – 5 (бес) жұмыс күні;</w:t>
      </w:r>
    </w:p>
    <w:p>
      <w:pPr>
        <w:spacing w:after="0"/>
        <w:ind w:left="0"/>
        <w:jc w:val="both"/>
      </w:pPr>
      <w:r>
        <w:rPr>
          <w:rFonts w:ascii="Times New Roman"/>
          <w:b w:val="false"/>
          <w:i w:val="false"/>
          <w:color w:val="000000"/>
          <w:sz w:val="28"/>
        </w:rPr>
        <w:t>
      4) көрсетілетін қызметті берушінің басшысы үлескерлердің ақшасын тартуға рұқсатқа немесе бас тарту туралы дәлелді жауапқа қол қояды – 1 (бір) жұмыс күні;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қызметтің нәтижесін одан әрі көрсетілетін қызметті алушыға беру үшін Мемлекеттік корпорация қызметкеріне береді – 20 (жиырма) минут.</w:t>
      </w:r>
    </w:p>
    <w:bookmarkStart w:name="z18" w:id="14"/>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w:t>
      </w:r>
      <w:r>
        <w:br/>
      </w:r>
      <w:r>
        <w:rPr>
          <w:rFonts w:ascii="Times New Roman"/>
          <w:b/>
          <w:i w:val="false"/>
          <w:color w:val="000000"/>
        </w:rPr>
        <w:t xml:space="preserve">мемлекеттік корпорациясымен және (немесе) өзге де көрсетілетін қызметті </w:t>
      </w:r>
      <w:r>
        <w:br/>
      </w:r>
      <w:r>
        <w:rPr>
          <w:rFonts w:ascii="Times New Roman"/>
          <w:b/>
          <w:i w:val="false"/>
          <w:color w:val="000000"/>
        </w:rPr>
        <w:t>берушілермен өзара іс-қимыл тәртібін сипаттау</w:t>
      </w:r>
    </w:p>
    <w:bookmarkEnd w:id="14"/>
    <w:bookmarkStart w:name="z19" w:id="15"/>
    <w:p>
      <w:pPr>
        <w:spacing w:after="0"/>
        <w:ind w:left="0"/>
        <w:jc w:val="both"/>
      </w:pPr>
      <w:r>
        <w:rPr>
          <w:rFonts w:ascii="Times New Roman"/>
          <w:b w:val="false"/>
          <w:i w:val="false"/>
          <w:color w:val="000000"/>
          <w:sz w:val="28"/>
        </w:rPr>
        <w:t>
      9. Мемлекеттік корпорация арқылы мемлекеттік қызметтерді көрсету үшін қажетті құжаттарды қабылдаған кезде, Мемлекеттік корпорацияның қызметкері ұсынылған құжаттардың толықтығын тексереді. Көрсетілетін қызметті алушыға тиісті құжаттардың қабылданғаны туралы қолхат беріледі, 20 (жиырма) минуттан аспайды.</w:t>
      </w:r>
    </w:p>
    <w:bookmarkEnd w:id="15"/>
    <w:p>
      <w:pPr>
        <w:spacing w:after="0"/>
        <w:ind w:left="0"/>
        <w:jc w:val="both"/>
      </w:pPr>
      <w:r>
        <w:rPr>
          <w:rFonts w:ascii="Times New Roman"/>
          <w:b w:val="false"/>
          <w:i w:val="false"/>
          <w:color w:val="000000"/>
          <w:sz w:val="28"/>
        </w:rPr>
        <w:t xml:space="preserve">
      Егер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 топтамасын ұсынса, Мемлекеттік корпорация өтінішті қабылдаудан бас тартады, құжаттарды қабылдаудан бас тарту туралы қолхат береді.</w:t>
      </w:r>
    </w:p>
    <w:p>
      <w:pPr>
        <w:spacing w:after="0"/>
        <w:ind w:left="0"/>
        <w:jc w:val="both"/>
      </w:pPr>
      <w:r>
        <w:rPr>
          <w:rFonts w:ascii="Times New Roman"/>
          <w:b w:val="false"/>
          <w:i w:val="false"/>
          <w:color w:val="000000"/>
          <w:sz w:val="28"/>
        </w:rPr>
        <w:t>
      Қабылданған құжаттар 1 (бір) жұмыс күні ішінде көрсетілетін қызметті берушіге жіберіледі.</w:t>
      </w:r>
    </w:p>
    <w:p>
      <w:pPr>
        <w:spacing w:after="0"/>
        <w:ind w:left="0"/>
        <w:jc w:val="both"/>
      </w:pPr>
      <w:r>
        <w:rPr>
          <w:rFonts w:ascii="Times New Roman"/>
          <w:b w:val="false"/>
          <w:i w:val="false"/>
          <w:color w:val="000000"/>
          <w:sz w:val="28"/>
        </w:rPr>
        <w:t>
      Көрсетілетін қызметті беруші құжаттарды толықтығы мен заңнамаға сәйкестігі тұрғысында қарайды, мемлекеттік қызметті көрсету нәтижесін дайындайды және оны Мемлекеттік корпорацияға жібереді. Мемлекеттік қызметті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тәртібінің сипаттамасы осы регламенттің қосымшасына сәйкес мемлекеттік қызметті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1" w:id="16"/>
    <w:p>
      <w:pPr>
        <w:spacing w:after="0"/>
        <w:ind w:left="0"/>
        <w:jc w:val="left"/>
      </w:pPr>
      <w:r>
        <w:rPr>
          <w:rFonts w:ascii="Times New Roman"/>
          <w:b/>
          <w:i w:val="false"/>
          <w:color w:val="000000"/>
        </w:rPr>
        <w:t xml:space="preserve"> "Үлескерлердің ақшасын тартуға рұқсат беру" мемлекеттік қызметін</w:t>
      </w:r>
      <w:r>
        <w:br/>
      </w:r>
      <w:r>
        <w:rPr>
          <w:rFonts w:ascii="Times New Roman"/>
          <w:b/>
          <w:i w:val="false"/>
          <w:color w:val="000000"/>
        </w:rPr>
        <w:t xml:space="preserve"> көрсету бизнес-процестерінің анықтамалығы</w:t>
      </w:r>
    </w:p>
    <w:bookmarkEnd w:id="16"/>
    <w:p>
      <w:pPr>
        <w:spacing w:after="0"/>
        <w:ind w:left="0"/>
        <w:jc w:val="left"/>
      </w:pP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13 мамырдағы</w:t>
            </w:r>
            <w:r>
              <w:br/>
            </w:r>
            <w:r>
              <w:rPr>
                <w:rFonts w:ascii="Times New Roman"/>
                <w:b w:val="false"/>
                <w:i w:val="false"/>
                <w:color w:val="000000"/>
                <w:sz w:val="20"/>
              </w:rPr>
              <w:t>№ 2/295 қаулысына 2 қосымша</w:t>
            </w:r>
          </w:p>
        </w:tc>
      </w:tr>
    </w:tbl>
    <w:bookmarkStart w:name="z23" w:id="17"/>
    <w:p>
      <w:pPr>
        <w:spacing w:after="0"/>
        <w:ind w:left="0"/>
        <w:jc w:val="left"/>
      </w:pPr>
      <w:r>
        <w:rPr>
          <w:rFonts w:ascii="Times New Roman"/>
          <w:b/>
          <w:i w:val="false"/>
          <w:color w:val="000000"/>
        </w:rPr>
        <w:t xml:space="preserve"> "Тұрғын үй құрылысына үлестік қатысу туралы шарттың есептік жазбасы</w:t>
      </w:r>
      <w:r>
        <w:br/>
      </w:r>
      <w:r>
        <w:rPr>
          <w:rFonts w:ascii="Times New Roman"/>
          <w:b/>
          <w:i w:val="false"/>
          <w:color w:val="000000"/>
        </w:rPr>
        <w:t xml:space="preserve"> туралы үзінді беру" мемлекеттік көрсетілетін қызмет регламенті 1-тарау. Жалпы ережелер</w:t>
      </w:r>
    </w:p>
    <w:bookmarkEnd w:id="17"/>
    <w:bookmarkStart w:name="z24" w:id="18"/>
    <w:p>
      <w:pPr>
        <w:spacing w:after="0"/>
        <w:ind w:left="0"/>
        <w:jc w:val="both"/>
      </w:pPr>
      <w:r>
        <w:rPr>
          <w:rFonts w:ascii="Times New Roman"/>
          <w:b w:val="false"/>
          <w:i w:val="false"/>
          <w:color w:val="000000"/>
          <w:sz w:val="28"/>
        </w:rPr>
        <w:t xml:space="preserve">
      1. "Тұрғын үй құрылысына үлестік қатысу туралы шарттың есептік жазбасы туралы үзінді беру" мемлекеттік көрсетілетін қызметін (бұдан әрі – мемлекеттік көрсетілетін қызмет) "Алматы қаласы Қалалық жоспарлау және урбанистика басқармасы" коммуналдық мемлекеттік мекемесі (бұдан әрі – көрсетілетін қызметті беруші) Қазақстан Республикасы Инвестициялар және даму министрінің 2017 жылғы 26 маусымдағы № 387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құрылысына үлестік қатысу туралы шарттың есептік жазбасы туралы үзінді беру" мемлекеттік көрсетілетін қызмет стандартының (бұдан әрі – Стандарт) негізінде көрсетеді.</w:t>
      </w:r>
    </w:p>
    <w:bookmarkEnd w:id="18"/>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6" w:id="19"/>
    <w:p>
      <w:pPr>
        <w:spacing w:after="0"/>
        <w:ind w:left="0"/>
        <w:jc w:val="both"/>
      </w:pPr>
      <w:r>
        <w:rPr>
          <w:rFonts w:ascii="Times New Roman"/>
          <w:b w:val="false"/>
          <w:i w:val="false"/>
          <w:color w:val="000000"/>
          <w:sz w:val="28"/>
        </w:rPr>
        <w:t>
      2. Мемлекеттік қызмет көрсету нысаны: қағаз түрінде.</w:t>
      </w:r>
    </w:p>
    <w:bookmarkEnd w:id="19"/>
    <w:bookmarkStart w:name="z25" w:id="20"/>
    <w:p>
      <w:pPr>
        <w:spacing w:after="0"/>
        <w:ind w:left="0"/>
        <w:jc w:val="both"/>
      </w:pPr>
      <w:r>
        <w:rPr>
          <w:rFonts w:ascii="Times New Roman"/>
          <w:b w:val="false"/>
          <w:i w:val="false"/>
          <w:color w:val="000000"/>
          <w:sz w:val="28"/>
        </w:rPr>
        <w:t xml:space="preserve">
      3. Мемлекеттік қызмет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тұрғын үй құрылысына үлестік қатысу туралы шарттың есептік жазбасы туралы үзінді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беру.</w:t>
      </w:r>
    </w:p>
    <w:bookmarkEnd w:id="20"/>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27" w:id="21"/>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bookmarkEnd w:id="21"/>
    <w:bookmarkStart w:name="z28" w:id="2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ұсыну мемлекеттік қызметті көрсету бойынша рәсімдерді (іс-қимылдарды) бастауға негіз болып табылады.</w:t>
      </w:r>
    </w:p>
    <w:bookmarkEnd w:id="22"/>
    <w:bookmarkStart w:name="z29" w:id="2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3"/>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корпорацияның қызметкерінен құжаттар топтамасын қабылдайды, өтінішті тіркейді және көрсетілетін қызметті берушінің басшысына береді – 15 (он бес) минут;</w:t>
      </w:r>
    </w:p>
    <w:p>
      <w:pPr>
        <w:spacing w:after="0"/>
        <w:ind w:left="0"/>
        <w:jc w:val="both"/>
      </w:pPr>
      <w:r>
        <w:rPr>
          <w:rFonts w:ascii="Times New Roman"/>
          <w:b w:val="false"/>
          <w:i w:val="false"/>
          <w:color w:val="000000"/>
          <w:sz w:val="28"/>
        </w:rPr>
        <w:t>
      2) көрсетілетін қызметті беруші басшысының өтінішті қарауы және қызметті берушінің жауапты қызметкеріне жолдауы – 1 (бір) жұмыс күні;</w:t>
      </w:r>
    </w:p>
    <w:p>
      <w:pPr>
        <w:spacing w:after="0"/>
        <w:ind w:left="0"/>
        <w:jc w:val="both"/>
      </w:pPr>
      <w:r>
        <w:rPr>
          <w:rFonts w:ascii="Times New Roman"/>
          <w:b w:val="false"/>
          <w:i w:val="false"/>
          <w:color w:val="000000"/>
          <w:sz w:val="28"/>
        </w:rPr>
        <w:t xml:space="preserve">
      3) көрсетілетін қызметті берушінің жауапты қызметкері материалдардың Қазақстан Республикасының қолданыстағы заңнамасының талаптарына сәйкестігін қарайды, үлескерлердің ақшасын тартуға рұқсатты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дайындайды – 5 (бес) жұмыс күні;</w:t>
      </w:r>
    </w:p>
    <w:p>
      <w:pPr>
        <w:spacing w:after="0"/>
        <w:ind w:left="0"/>
        <w:jc w:val="both"/>
      </w:pPr>
      <w:r>
        <w:rPr>
          <w:rFonts w:ascii="Times New Roman"/>
          <w:b w:val="false"/>
          <w:i w:val="false"/>
          <w:color w:val="000000"/>
          <w:sz w:val="28"/>
        </w:rPr>
        <w:t xml:space="preserve">
      Көрсетілетін қызметті алушы қолданылу мерзімі өтіп кеткен құжаттар ұсынған жағдайда,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көрсетілетін қызметті беруші белгілеген мерзімде өтінішті одан әрі қараудан бас тартады.</w:t>
      </w:r>
    </w:p>
    <w:p>
      <w:pPr>
        <w:spacing w:after="0"/>
        <w:ind w:left="0"/>
        <w:jc w:val="both"/>
      </w:pPr>
      <w:r>
        <w:rPr>
          <w:rFonts w:ascii="Times New Roman"/>
          <w:b w:val="false"/>
          <w:i w:val="false"/>
          <w:color w:val="000000"/>
          <w:sz w:val="28"/>
        </w:rPr>
        <w:t>
      4) көрсетілетін қызметті берушінің басшысы үлескерлердің ақшасын тартуға рұқсатқа немесе бас тарту туралы дәлелді жауапқа қол қояды – 1 (бір) жұмыс күні;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қызметтің нәтижесін одан әрі көрсетілетін қызметті алушыға беру үшін Мемлекеттік корпорация қызметкеріне береді – 20 (жиырма) минут.</w:t>
      </w:r>
    </w:p>
    <w:bookmarkStart w:name="z30" w:id="2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бойынша рәсімнің (іс-қимылдың) нәтижелері:</w:t>
      </w:r>
    </w:p>
    <w:bookmarkEnd w:id="24"/>
    <w:p>
      <w:pPr>
        <w:spacing w:after="0"/>
        <w:ind w:left="0"/>
        <w:jc w:val="both"/>
      </w:pPr>
      <w:r>
        <w:rPr>
          <w:rFonts w:ascii="Times New Roman"/>
          <w:b w:val="false"/>
          <w:i w:val="false"/>
          <w:color w:val="000000"/>
          <w:sz w:val="28"/>
        </w:rPr>
        <w:t>
      1) тіркелген өтініш және көрсетілетін қызметті берушінің басшысына беру;</w:t>
      </w:r>
    </w:p>
    <w:p>
      <w:pPr>
        <w:spacing w:after="0"/>
        <w:ind w:left="0"/>
        <w:jc w:val="both"/>
      </w:pPr>
      <w:r>
        <w:rPr>
          <w:rFonts w:ascii="Times New Roman"/>
          <w:b w:val="false"/>
          <w:i w:val="false"/>
          <w:color w:val="000000"/>
          <w:sz w:val="28"/>
        </w:rPr>
        <w:t>
      2) жауапты қызметкерді анықтау;</w:t>
      </w:r>
    </w:p>
    <w:p>
      <w:pPr>
        <w:spacing w:after="0"/>
        <w:ind w:left="0"/>
        <w:jc w:val="both"/>
      </w:pPr>
      <w:r>
        <w:rPr>
          <w:rFonts w:ascii="Times New Roman"/>
          <w:b w:val="false"/>
          <w:i w:val="false"/>
          <w:color w:val="000000"/>
          <w:sz w:val="28"/>
        </w:rPr>
        <w:t>
      3) мемлекеттік қызметті көрсету нәтижесін тексеру және дайындау;</w:t>
      </w:r>
    </w:p>
    <w:p>
      <w:pPr>
        <w:spacing w:after="0"/>
        <w:ind w:left="0"/>
        <w:jc w:val="both"/>
      </w:pPr>
      <w:r>
        <w:rPr>
          <w:rFonts w:ascii="Times New Roman"/>
          <w:b w:val="false"/>
          <w:i w:val="false"/>
          <w:color w:val="000000"/>
          <w:sz w:val="28"/>
        </w:rPr>
        <w:t>
      4) тұрғын үй құрылысына үлестік қатысу туралы шарттың есептік жазбасы туралы үзіндіге немесе бас тарту туралы дәлелді жауапқа қол қою;</w:t>
      </w:r>
    </w:p>
    <w:p>
      <w:pPr>
        <w:spacing w:after="0"/>
        <w:ind w:left="0"/>
        <w:jc w:val="both"/>
      </w:pPr>
      <w:r>
        <w:rPr>
          <w:rFonts w:ascii="Times New Roman"/>
          <w:b w:val="false"/>
          <w:i w:val="false"/>
          <w:color w:val="000000"/>
          <w:sz w:val="28"/>
        </w:rPr>
        <w:t>
      5) мемлекеттік көрсетілетін қызметтің нәтижесін беру.</w:t>
      </w:r>
    </w:p>
    <w:bookmarkStart w:name="z31" w:id="25"/>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өзара іс-қимыл тәртібін сипаттау</w:t>
      </w:r>
    </w:p>
    <w:bookmarkEnd w:id="25"/>
    <w:bookmarkStart w:name="z32" w:id="2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бөлімшелерінің (қызметкерлерінің) тізбесі:</w:t>
      </w:r>
    </w:p>
    <w:bookmarkEnd w:id="2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қызметкері.</w:t>
      </w:r>
    </w:p>
    <w:bookmarkStart w:name="z33" w:id="2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27"/>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корпорацияның қызметкерінен құжаттар топтамасын қабылдайды, өтінішті тіркейді және көрсетілетін қызметті берушінің басшысына береді – 15 (он бес) минут;</w:t>
      </w:r>
    </w:p>
    <w:p>
      <w:pPr>
        <w:spacing w:after="0"/>
        <w:ind w:left="0"/>
        <w:jc w:val="both"/>
      </w:pPr>
      <w:r>
        <w:rPr>
          <w:rFonts w:ascii="Times New Roman"/>
          <w:b w:val="false"/>
          <w:i w:val="false"/>
          <w:color w:val="000000"/>
          <w:sz w:val="28"/>
        </w:rPr>
        <w:t>
      2) көрсетілетін қызметті беруші басшысының өтінішті қарастыруы және қызметті берушінің жауапты қызметкеріне жолдауы – 1 (бір) жұмыс күні;</w:t>
      </w:r>
    </w:p>
    <w:p>
      <w:pPr>
        <w:spacing w:after="0"/>
        <w:ind w:left="0"/>
        <w:jc w:val="both"/>
      </w:pPr>
      <w:r>
        <w:rPr>
          <w:rFonts w:ascii="Times New Roman"/>
          <w:b w:val="false"/>
          <w:i w:val="false"/>
          <w:color w:val="000000"/>
          <w:sz w:val="28"/>
        </w:rPr>
        <w:t xml:space="preserve">
      3) көрсетілетін қызметті берушінің жауапты қызметкері материалдардың Қазақстан Республикасының қолданыстағы заңнамасының талаптарына сәйкестігін қарайды, үлескерлердің ақшасын тартуға рұқсатты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дайындайды – 5 (бес) жұмыс күні;</w:t>
      </w:r>
    </w:p>
    <w:p>
      <w:pPr>
        <w:spacing w:after="0"/>
        <w:ind w:left="0"/>
        <w:jc w:val="both"/>
      </w:pPr>
      <w:r>
        <w:rPr>
          <w:rFonts w:ascii="Times New Roman"/>
          <w:b w:val="false"/>
          <w:i w:val="false"/>
          <w:color w:val="000000"/>
          <w:sz w:val="28"/>
        </w:rPr>
        <w:t>
      4) көрсетілетін қызметті берушінің басшысы үлескерлердің ақшасын тартуға рұқсатқа немесе бас тарту туралы дәлелді жауапқа қол қояды – 1 (бір) жұмыс күні;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қызметтің нәтижесін одан әрі көрсетілетін қызметті алушыға беру үшін Мемлекеттік корпорация қызметкеріне береді – 20 (жиырма) минут.</w:t>
      </w:r>
    </w:p>
    <w:bookmarkStart w:name="z34" w:id="28"/>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w:t>
      </w:r>
      <w:r>
        <w:br/>
      </w:r>
      <w:r>
        <w:rPr>
          <w:rFonts w:ascii="Times New Roman"/>
          <w:b/>
          <w:i w:val="false"/>
          <w:color w:val="000000"/>
        </w:rPr>
        <w:t xml:space="preserve">корпорациясымен және (немесе) өзге де көрсетілетін қызметті берушілермен </w:t>
      </w:r>
      <w:r>
        <w:br/>
      </w:r>
      <w:r>
        <w:rPr>
          <w:rFonts w:ascii="Times New Roman"/>
          <w:b/>
          <w:i w:val="false"/>
          <w:color w:val="000000"/>
        </w:rPr>
        <w:t>өзара іс-қимыл тәртібін сипаттау</w:t>
      </w:r>
    </w:p>
    <w:bookmarkEnd w:id="28"/>
    <w:bookmarkStart w:name="z35" w:id="29"/>
    <w:p>
      <w:pPr>
        <w:spacing w:after="0"/>
        <w:ind w:left="0"/>
        <w:jc w:val="both"/>
      </w:pPr>
      <w:r>
        <w:rPr>
          <w:rFonts w:ascii="Times New Roman"/>
          <w:b w:val="false"/>
          <w:i w:val="false"/>
          <w:color w:val="000000"/>
          <w:sz w:val="28"/>
        </w:rPr>
        <w:t>
      9. Мемлекеттік корпорация арқылы мемлекеттік қызметтерді көрсету үшін қажетті құжаттарды қабылдаған кезде, Мемлекеттік корпорацияның қызметкері ұсынылған құжаттардың толықтығын тексереді. Көрсетілетін қызметті алушыға тиісті құжаттардың қабылданғаны туралы қолхат беріледі, 20 (жиырма) минуттан аспайды.</w:t>
      </w:r>
    </w:p>
    <w:bookmarkEnd w:id="29"/>
    <w:p>
      <w:pPr>
        <w:spacing w:after="0"/>
        <w:ind w:left="0"/>
        <w:jc w:val="both"/>
      </w:pPr>
      <w:r>
        <w:rPr>
          <w:rFonts w:ascii="Times New Roman"/>
          <w:b w:val="false"/>
          <w:i w:val="false"/>
          <w:color w:val="000000"/>
          <w:sz w:val="28"/>
        </w:rPr>
        <w:t xml:space="preserve">
      Егер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 топтамасын ұсынса, Мемлекеттік корпорация өтінішті қабылдаудан бас тартады, құжаттарды қабылдаудан бас тарту туралы қолхат береді.</w:t>
      </w:r>
    </w:p>
    <w:p>
      <w:pPr>
        <w:spacing w:after="0"/>
        <w:ind w:left="0"/>
        <w:jc w:val="both"/>
      </w:pPr>
      <w:r>
        <w:rPr>
          <w:rFonts w:ascii="Times New Roman"/>
          <w:b w:val="false"/>
          <w:i w:val="false"/>
          <w:color w:val="000000"/>
          <w:sz w:val="28"/>
        </w:rPr>
        <w:t>
      Қабылданған құжаттар 1 (бір) жұмыс күні ішінде көрсетілетін қызметті берушіге жіберіледі</w:t>
      </w:r>
    </w:p>
    <w:p>
      <w:pPr>
        <w:spacing w:after="0"/>
        <w:ind w:left="0"/>
        <w:jc w:val="both"/>
      </w:pPr>
      <w:r>
        <w:rPr>
          <w:rFonts w:ascii="Times New Roman"/>
          <w:b w:val="false"/>
          <w:i w:val="false"/>
          <w:color w:val="000000"/>
          <w:sz w:val="28"/>
        </w:rPr>
        <w:t>
      Көрсетілетін қызметті беруші құжаттарды толықтығы мен заңнамаға сәйкестігі тұрғысында қарайды, мемлекеттік қызметті көрсету нәтижесін дайындайды және оны Мемлекеттік корпорацияға жібереді. Мемлекеттік қызметті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тәртібінің сипаттамасы осы регламенттің қосымшасына сәйкес мемлекеттік қызметті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құрылысына </w:t>
            </w:r>
            <w:r>
              <w:br/>
            </w:r>
            <w:r>
              <w:rPr>
                <w:rFonts w:ascii="Times New Roman"/>
                <w:b w:val="false"/>
                <w:i w:val="false"/>
                <w:color w:val="000000"/>
                <w:sz w:val="20"/>
              </w:rPr>
              <w:t>үлестік қатысу</w:t>
            </w:r>
            <w:r>
              <w:br/>
            </w:r>
            <w:r>
              <w:rPr>
                <w:rFonts w:ascii="Times New Roman"/>
                <w:b w:val="false"/>
                <w:i w:val="false"/>
                <w:color w:val="000000"/>
                <w:sz w:val="20"/>
              </w:rPr>
              <w:t xml:space="preserve">туралы шарттың </w:t>
            </w:r>
            <w:r>
              <w:br/>
            </w:r>
            <w:r>
              <w:rPr>
                <w:rFonts w:ascii="Times New Roman"/>
                <w:b w:val="false"/>
                <w:i w:val="false"/>
                <w:color w:val="000000"/>
                <w:sz w:val="20"/>
              </w:rPr>
              <w:t>есептік жазбасы</w:t>
            </w:r>
            <w:r>
              <w:br/>
            </w:r>
            <w:r>
              <w:rPr>
                <w:rFonts w:ascii="Times New Roman"/>
                <w:b w:val="false"/>
                <w:i w:val="false"/>
                <w:color w:val="000000"/>
                <w:sz w:val="20"/>
              </w:rPr>
              <w:t>туралы үзінді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37" w:id="30"/>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w:t>
      </w:r>
      <w:r>
        <w:br/>
      </w:r>
      <w:r>
        <w:rPr>
          <w:rFonts w:ascii="Times New Roman"/>
          <w:b/>
          <w:i w:val="false"/>
          <w:color w:val="000000"/>
        </w:rPr>
        <w:t>үзінді беру" мемлекеттік қызметін көрсету бизнес-процестерінің анықтамалығы</w:t>
      </w:r>
    </w:p>
    <w:bookmarkEnd w:id="30"/>
    <w:p>
      <w:pPr>
        <w:spacing w:after="0"/>
        <w:ind w:left="0"/>
        <w:jc w:val="left"/>
      </w:pP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