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e892" w14:textId="07de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"Техникалық және кәсiптiк бiлiм беру саласында көрсетiлетiн мемлекеттiк қызметтер регламенттерiн бекiту туралы" 2016 жылғы 3 маусымдағы № 2/252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20 тамыздағы № 3/499 қаулысы. Алматы қаласы Әділет департаментінде 2019 жылғы 23 тамызда № 1583 болып тіркелді. Күші жойылды - Алматы қаласы әкімдігінің 2020 жылғы 29 қыркүйектегі № 3/399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2016 жылғы 6 сәуiрдегi "Құқықтық актiлер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Алматы қаласының әкiмдiгi ҚАУЛЫ ЕТЕДI:</w:t>
      </w:r>
    </w:p>
    <w:bookmarkStart w:name="z1" w:id="0"/>
    <w:p>
      <w:pPr>
        <w:spacing w:after="0"/>
        <w:ind w:left="0"/>
        <w:jc w:val="both"/>
      </w:pPr>
      <w:r>
        <w:rPr>
          <w:rFonts w:ascii="Times New Roman"/>
          <w:b w:val="false"/>
          <w:i w:val="false"/>
          <w:color w:val="000000"/>
          <w:sz w:val="28"/>
        </w:rPr>
        <w:t xml:space="preserve">
      1. Алматы қаласы әкiмдiгiнiң "Техникалық және кәсiптiк бiлiм беру саласында көрсетiлетiн мемлекеттiк қызметтер регламенттерiн бекiту туралы" 2016 жылғы 3 маусымдағы № 2/252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1295 болып тiркелген, 2016 жылғы 8 шілдеде "Алматы ақшамы" және "Вечерний Алматы" газеттерінде жарияланған) келесі өзгерiс енгiзiлсiн:</w:t>
      </w:r>
    </w:p>
    <w:bookmarkEnd w:id="0"/>
    <w:bookmarkStart w:name="z2" w:id="1"/>
    <w:p>
      <w:pPr>
        <w:spacing w:after="0"/>
        <w:ind w:left="0"/>
        <w:jc w:val="both"/>
      </w:pPr>
      <w:r>
        <w:rPr>
          <w:rFonts w:ascii="Times New Roman"/>
          <w:b w:val="false"/>
          <w:i w:val="false"/>
          <w:color w:val="000000"/>
          <w:sz w:val="28"/>
        </w:rPr>
        <w:t xml:space="preserve">
      аталған қаулымен бекітілген "Техникалық және кәсiптiк, орта бiлiмнен кейiнгi бiлiм алуды аяқтамаған адамдарға анықтама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
    <w:p>
      <w:pPr>
        <w:spacing w:after="0"/>
        <w:ind w:left="0"/>
        <w:jc w:val="both"/>
      </w:pPr>
      <w:r>
        <w:rPr>
          <w:rFonts w:ascii="Times New Roman"/>
          <w:b w:val="false"/>
          <w:i w:val="false"/>
          <w:color w:val="000000"/>
          <w:sz w:val="28"/>
        </w:rPr>
        <w:t>
      2. Алматы қаласы Бiлiм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ресми жариялауды және Алматы қаласы әкiмдiгiнiң интернет ресурсында орналастыруды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Бабақұмаровқа жүктелсін.</w:t>
      </w:r>
    </w:p>
    <w:p>
      <w:pPr>
        <w:spacing w:after="0"/>
        <w:ind w:left="0"/>
        <w:jc w:val="both"/>
      </w:pP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20 тамыздағы</w:t>
            </w:r>
            <w:r>
              <w:br/>
            </w:r>
            <w:r>
              <w:rPr>
                <w:rFonts w:ascii="Times New Roman"/>
                <w:b w:val="false"/>
                <w:i w:val="false"/>
                <w:color w:val="000000"/>
                <w:sz w:val="20"/>
              </w:rPr>
              <w:t xml:space="preserve"> № 3/499</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 2/252</w:t>
            </w:r>
            <w:r>
              <w:br/>
            </w:r>
            <w:r>
              <w:rPr>
                <w:rFonts w:ascii="Times New Roman"/>
                <w:b w:val="false"/>
                <w:i w:val="false"/>
                <w:color w:val="000000"/>
                <w:sz w:val="20"/>
              </w:rPr>
              <w:t>қаулысымен бекітілді</w:t>
            </w:r>
          </w:p>
        </w:tc>
      </w:tr>
    </w:tbl>
    <w:bookmarkStart w:name="z4" w:id="2"/>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w:t>
      </w:r>
      <w:r>
        <w:br/>
      </w:r>
      <w:r>
        <w:rPr>
          <w:rFonts w:ascii="Times New Roman"/>
          <w:b/>
          <w:i w:val="false"/>
          <w:color w:val="000000"/>
        </w:rPr>
        <w:t>адамдарға анықтама беру" мемлекеттік көрсетілетін қызмет регламенті</w:t>
      </w:r>
    </w:p>
    <w:bookmarkEnd w:id="2"/>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"Техникалық және кәсіптік, орта білімнен кейінгі білім алуды аяқтамаған адамдарға анықтама беру" мемлекеттік көрсетілетін қызметін (бұдан әрі – мемлекеттік көрсетілетін қызмет) техникалық және кәсiптiк, орта бiлiмнен кейiнгi бiлiм беру ұйымдары (бұдан әрі - көрсетілетін қызметті беруші)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негізінде көрсетеді.</w:t>
      </w:r>
    </w:p>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w:t>
      </w:r>
    </w:p>
    <w:p>
      <w:pPr>
        <w:spacing w:after="0"/>
        <w:ind w:left="0"/>
        <w:jc w:val="both"/>
      </w:pPr>
      <w:r>
        <w:rPr>
          <w:rFonts w:ascii="Times New Roman"/>
          <w:b w:val="false"/>
          <w:i w:val="false"/>
          <w:color w:val="000000"/>
          <w:sz w:val="28"/>
        </w:rPr>
        <w:t>
      2. Мемлекеттiк қызметті көрсету нысаны: қағаз жүзінде.</w:t>
      </w:r>
    </w:p>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техникалық және кәсіптік, орта білімнен кейінгі білім алуды аяқтамаған адамдарға анықтама беру.</w:t>
      </w:r>
    </w:p>
    <w:p>
      <w:pPr>
        <w:spacing w:after="0"/>
        <w:ind w:left="0"/>
        <w:jc w:val="both"/>
      </w:pPr>
      <w:r>
        <w:rPr>
          <w:rFonts w:ascii="Times New Roman"/>
          <w:b w:val="false"/>
          <w:i w:val="false"/>
          <w:color w:val="000000"/>
          <w:sz w:val="28"/>
        </w:rPr>
        <w:t>
      Мемлекеттiк қызмет көрсету нәтижесiн беру нысаны: қағаз жүзiнде.</w:t>
      </w:r>
    </w:p>
    <w:bookmarkStart w:name="z6"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w:t>
      </w:r>
      <w:r>
        <w:br/>
      </w:r>
      <w:r>
        <w:rPr>
          <w:rFonts w:ascii="Times New Roman"/>
          <w:b/>
          <w:i w:val="false"/>
          <w:color w:val="000000"/>
        </w:rPr>
        <w:t>тәртібінің сипаттамасы</w:t>
      </w:r>
    </w:p>
    <w:bookmarkEnd w:id="4"/>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көрсетiлетiн қызметтi берушiнiң оқу бөлiмi қызметкерiнiң өтiнiштi тiркеуi және құжаттарды қабылдауы, рәсiмнiң ұзақтығы – 15 минут;</w:t>
      </w:r>
    </w:p>
    <w:p>
      <w:pPr>
        <w:spacing w:after="0"/>
        <w:ind w:left="0"/>
        <w:jc w:val="both"/>
      </w:pPr>
      <w:r>
        <w:rPr>
          <w:rFonts w:ascii="Times New Roman"/>
          <w:b w:val="false"/>
          <w:i w:val="false"/>
          <w:color w:val="000000"/>
          <w:sz w:val="28"/>
        </w:rPr>
        <w:t>
      2) көрсетiлетiн қызметтi берушi басшысының өтiнiштi қарауы және ұсынылған құжаттарды тексеруi, рәсiмнiң ұзақтығы – 15 минут;</w:t>
      </w:r>
    </w:p>
    <w:p>
      <w:pPr>
        <w:spacing w:after="0"/>
        <w:ind w:left="0"/>
        <w:jc w:val="both"/>
      </w:pPr>
      <w:r>
        <w:rPr>
          <w:rFonts w:ascii="Times New Roman"/>
          <w:b w:val="false"/>
          <w:i w:val="false"/>
          <w:color w:val="000000"/>
          <w:sz w:val="28"/>
        </w:rPr>
        <w:t>
      3) көрсетiлетiн қызметтi берушiнiң жауапты тұлғасының мемлекеттiк қызмет көрсету нәтижесiн ресiмдеуi, рәсiмнiң ұзақтығы – 2 жұмыс күні;</w:t>
      </w:r>
    </w:p>
    <w:p>
      <w:pPr>
        <w:spacing w:after="0"/>
        <w:ind w:left="0"/>
        <w:jc w:val="both"/>
      </w:pPr>
      <w:r>
        <w:rPr>
          <w:rFonts w:ascii="Times New Roman"/>
          <w:b w:val="false"/>
          <w:i w:val="false"/>
          <w:color w:val="000000"/>
          <w:sz w:val="28"/>
        </w:rPr>
        <w:t>
      4) көрсетiлетiн қызметтi алушыға мемлекеттiк қызмет көрсету нәтижесiн беру, рәсiмнiң ұзақтығы – 1 жұмыс күні.</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алушыға құжаттардың қабылданғаны туралы қолхат беру;</w:t>
      </w:r>
    </w:p>
    <w:p>
      <w:pPr>
        <w:spacing w:after="0"/>
        <w:ind w:left="0"/>
        <w:jc w:val="both"/>
      </w:pPr>
      <w:r>
        <w:rPr>
          <w:rFonts w:ascii="Times New Roman"/>
          <w:b w:val="false"/>
          <w:i w:val="false"/>
          <w:color w:val="000000"/>
          <w:sz w:val="28"/>
        </w:rPr>
        <w:t>
      2) көрсетiлетiн қызметтi берушi басшысының бұрыштамаға сәйкес көрсетiлетiн қызметтi алушының өтiнiшiн көрсетiлетiн қызметті берушiнiң жауапты тұлғасына орындау үшiн беруi;</w:t>
      </w:r>
    </w:p>
    <w:p>
      <w:pPr>
        <w:spacing w:after="0"/>
        <w:ind w:left="0"/>
        <w:jc w:val="both"/>
      </w:pPr>
      <w:r>
        <w:rPr>
          <w:rFonts w:ascii="Times New Roman"/>
          <w:b w:val="false"/>
          <w:i w:val="false"/>
          <w:color w:val="000000"/>
          <w:sz w:val="28"/>
        </w:rPr>
        <w:t>
      3) көрсетiлетiн қызметтi берушi басшысының мемлекеттiк қызмет көрсету нәтижесiне қол қоюы;</w:t>
      </w:r>
    </w:p>
    <w:p>
      <w:pPr>
        <w:spacing w:after="0"/>
        <w:ind w:left="0"/>
        <w:jc w:val="both"/>
      </w:pPr>
      <w:r>
        <w:rPr>
          <w:rFonts w:ascii="Times New Roman"/>
          <w:b w:val="false"/>
          <w:i w:val="false"/>
          <w:color w:val="000000"/>
          <w:sz w:val="28"/>
        </w:rPr>
        <w:t>
      4) көрсетiлетiн қызметтi алушының мемлекеттiк қызмет көрсету нәтижесiн алуы.</w:t>
      </w:r>
    </w:p>
    <w:bookmarkStart w:name="z7" w:id="5"/>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bookmarkEnd w:id="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оқу бөлімінің қызметкері;</w:t>
      </w:r>
    </w:p>
    <w:p>
      <w:pPr>
        <w:spacing w:after="0"/>
        <w:ind w:left="0"/>
        <w:jc w:val="both"/>
      </w:pPr>
      <w:r>
        <w:rPr>
          <w:rFonts w:ascii="Times New Roman"/>
          <w:b w:val="false"/>
          <w:i w:val="false"/>
          <w:color w:val="000000"/>
          <w:sz w:val="28"/>
        </w:rPr>
        <w:t>
      көрсетілетін қызметті берушінің жауапты тұлғасы;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оқу бөлімінің қызметкері өтінішті тіркейді, құжаттарды қабылдайды және көрсетілетін қызметті берушінің басшысына қарау үшін жолдайды,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қызметті берушінің жауапты тұлғасына орындау үшін береді, рәсімнің ұзақтығы – 15 минут;</w:t>
      </w:r>
    </w:p>
    <w:p>
      <w:pPr>
        <w:spacing w:after="0"/>
        <w:ind w:left="0"/>
        <w:jc w:val="both"/>
      </w:pPr>
      <w:r>
        <w:rPr>
          <w:rFonts w:ascii="Times New Roman"/>
          <w:b w:val="false"/>
          <w:i w:val="false"/>
          <w:color w:val="000000"/>
          <w:sz w:val="28"/>
        </w:rPr>
        <w:t>
      3) көрсетілетін қызметті берушінің жауапты тұлғасы ұсынылған құжаттардың толықтығын тексередi, мемлекеттiк қызмет көрсету нәтижесiн дайындайды, көрсетілетін қызметті берушінің басшысына қол қойғызады, содан кейін көрсетілетін қызметті алушыға беру үшін көрсетілетін қызметті берушінің оқу бөлімінің қызметкеріне жібереді, рәсімнің ұзақтығы – 2 жұмыс күні;</w:t>
      </w:r>
    </w:p>
    <w:p>
      <w:pPr>
        <w:spacing w:after="0"/>
        <w:ind w:left="0"/>
        <w:jc w:val="both"/>
      </w:pPr>
      <w:r>
        <w:rPr>
          <w:rFonts w:ascii="Times New Roman"/>
          <w:b w:val="false"/>
          <w:i w:val="false"/>
          <w:color w:val="000000"/>
          <w:sz w:val="28"/>
        </w:rPr>
        <w:t>
      4) көрсетілетін қызметті берушінің оқу бөлімінің қызметкері мемлекеттiк қызмет көрсету нәтижесiн көрсетілетін қызметті алушыға береді, рәсімнің ұзақтығы – 1 жұмыс күні.</w:t>
      </w:r>
    </w:p>
    <w:bookmarkStart w:name="z8" w:id="6"/>
    <w:p>
      <w:pPr>
        <w:spacing w:after="0"/>
        <w:ind w:left="0"/>
        <w:jc w:val="left"/>
      </w:pPr>
      <w:r>
        <w:rPr>
          <w:rFonts w:ascii="Times New Roman"/>
          <w:b/>
          <w:i w:val="false"/>
          <w:color w:val="000000"/>
        </w:rPr>
        <w:t xml:space="preserve"> 4. Мемлекеттiк корпорациямен және (немесе) өзге де көрсетiлетiн қызметтi</w:t>
      </w:r>
      <w:r>
        <w:br/>
      </w:r>
      <w:r>
        <w:rPr>
          <w:rFonts w:ascii="Times New Roman"/>
          <w:b/>
          <w:i w:val="false"/>
          <w:color w:val="000000"/>
        </w:rPr>
        <w:t>берушiлермен өзара iс-қимыл тәртiбiнің, сондай-ақ мемлекеттiк</w:t>
      </w:r>
      <w:r>
        <w:br/>
      </w:r>
      <w:r>
        <w:rPr>
          <w:rFonts w:ascii="Times New Roman"/>
          <w:b/>
          <w:i w:val="false"/>
          <w:color w:val="000000"/>
        </w:rPr>
        <w:t>қызмет көрсету процесiнде ақпараттық жүйелердi пайдалану</w:t>
      </w:r>
      <w:r>
        <w:br/>
      </w:r>
      <w:r>
        <w:rPr>
          <w:rFonts w:ascii="Times New Roman"/>
          <w:b/>
          <w:i w:val="false"/>
          <w:color w:val="000000"/>
        </w:rPr>
        <w:t>тәртiбiнің сипаттамасы</w:t>
      </w:r>
    </w:p>
    <w:bookmarkEnd w:id="6"/>
    <w:p>
      <w:pPr>
        <w:spacing w:after="0"/>
        <w:ind w:left="0"/>
        <w:jc w:val="both"/>
      </w:pPr>
      <w:r>
        <w:rPr>
          <w:rFonts w:ascii="Times New Roman"/>
          <w:b w:val="false"/>
          <w:i w:val="false"/>
          <w:color w:val="000000"/>
          <w:sz w:val="28"/>
        </w:rPr>
        <w:t>
      9. Мемлекеттiк корпорацияға жүгiну тәртiбiн сипаттау, көрсетiлетiн қызметтi алушының сұрау салуын өңдеудiң ұзақтығы:</w:t>
      </w:r>
    </w:p>
    <w:p>
      <w:pPr>
        <w:spacing w:after="0"/>
        <w:ind w:left="0"/>
        <w:jc w:val="both"/>
      </w:pPr>
      <w:r>
        <w:rPr>
          <w:rFonts w:ascii="Times New Roman"/>
          <w:b w:val="false"/>
          <w:i w:val="false"/>
          <w:color w:val="000000"/>
          <w:sz w:val="28"/>
        </w:rPr>
        <w:t xml:space="preserve">
      1) көрсетiлетiн қызметтi алушы электрондық кезек арқылы "кедергiсiз" қызмет көрсету жолымен операциялық залда Мемлекеттiк корпорацияның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тапсырады,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қызметкері:</w:t>
      </w:r>
    </w:p>
    <w:p>
      <w:pPr>
        <w:spacing w:after="0"/>
        <w:ind w:left="0"/>
        <w:jc w:val="both"/>
      </w:pPr>
      <w:r>
        <w:rPr>
          <w:rFonts w:ascii="Times New Roman"/>
          <w:b w:val="false"/>
          <w:i w:val="false"/>
          <w:color w:val="000000"/>
          <w:sz w:val="28"/>
        </w:rPr>
        <w:t>
      өтініштің дұрыс толтырылуын және құжаттар топтамасының толықтығын тексереді және көрсетілетін қызметті алушыға тиісті құжаттардың қабылданғаны туралы қолхат береді, рәсiмнiң ұзақтығы - 10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заңмен қорғалатын құпияны қамтитын, ақпараттық жүйелердегі мәліметтерді пайдалану үшін көрсетілетін қызметті алушының келісімін алады, рәсiмнiң ұзақтығы - 2 минут;</w:t>
      </w:r>
    </w:p>
    <w:p>
      <w:pPr>
        <w:spacing w:after="0"/>
        <w:ind w:left="0"/>
        <w:jc w:val="both"/>
      </w:pPr>
      <w:r>
        <w:rPr>
          <w:rFonts w:ascii="Times New Roman"/>
          <w:b w:val="false"/>
          <w:i w:val="false"/>
          <w:color w:val="000000"/>
          <w:sz w:val="28"/>
        </w:rPr>
        <w:t>
      көрсетілетін қызметті алушының жеке басын сәйкестендіреді, көрсетілетін қызметті алушы туралы тиісті ақпаратты және берілген құжаттар тізімін енгізеді, рәсiмнiң ұзақтығы - 3 минут;</w:t>
      </w:r>
    </w:p>
    <w:p>
      <w:pPr>
        <w:spacing w:after="0"/>
        <w:ind w:left="0"/>
        <w:jc w:val="both"/>
      </w:pPr>
      <w:r>
        <w:rPr>
          <w:rFonts w:ascii="Times New Roman"/>
          <w:b w:val="false"/>
          <w:i w:val="false"/>
          <w:color w:val="000000"/>
          <w:sz w:val="28"/>
        </w:rPr>
        <w:t>
      құжаттар топтамасын дайындайды және Мемлекеттік корпорацияның жинақтау бөліміне көрсетілетін қызметті берушіге курьерлік байланыс арқылы беру үшін жолдайды, рәсімнің ұзақтығы - 15 минут;</w:t>
      </w:r>
    </w:p>
    <w:p>
      <w:pPr>
        <w:spacing w:after="0"/>
        <w:ind w:left="0"/>
        <w:jc w:val="both"/>
      </w:pPr>
      <w:r>
        <w:rPr>
          <w:rFonts w:ascii="Times New Roman"/>
          <w:b w:val="false"/>
          <w:i w:val="false"/>
          <w:color w:val="000000"/>
          <w:sz w:val="28"/>
        </w:rPr>
        <w:t>
      3) көрсетілетін қызметті берушінің оқу бөлімінің қызметкері құжаттарды қабылдайды, Мемлекеттік корпорацияның курьеріне құжаттар топтамасының қабылданған күні көрсетілген қолхатты береді және құжаттарды көрсетілетін қызметті беруші басшысының қарауына ұсынады, рәсімнің ұзақтығы - 15 минут;</w:t>
      </w:r>
    </w:p>
    <w:p>
      <w:pPr>
        <w:spacing w:after="0"/>
        <w:ind w:left="0"/>
        <w:jc w:val="both"/>
      </w:pPr>
      <w:r>
        <w:rPr>
          <w:rFonts w:ascii="Times New Roman"/>
          <w:b w:val="false"/>
          <w:i w:val="false"/>
          <w:color w:val="000000"/>
          <w:sz w:val="28"/>
        </w:rPr>
        <w:t>
      4) көрсетілетін қызметті берушінің басшысы бұрыштамаға сәйкес көрсетілетін қызметті алушының өтінішін көрсетілетін қызметті берушінің жауапты тұлғасына орындау үшін береді, рәсімнің ұзақтығы - 15 минут;</w:t>
      </w:r>
    </w:p>
    <w:p>
      <w:pPr>
        <w:spacing w:after="0"/>
        <w:ind w:left="0"/>
        <w:jc w:val="both"/>
      </w:pPr>
      <w:r>
        <w:rPr>
          <w:rFonts w:ascii="Times New Roman"/>
          <w:b w:val="false"/>
          <w:i w:val="false"/>
          <w:color w:val="000000"/>
          <w:sz w:val="28"/>
        </w:rPr>
        <w:t xml:space="preserve">
      5) көрсетiлетiн қызметтi берушiнiң жауапты тұлғасы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дайындайды, көрсетілетін қызметті берушінің басшысына қол қойғызады және Мемлекеттік корпорацияның курьеріне беру үшін көрсетілетін қызметті берушінің оқу бөлімінің қызметкеріне береді, рәсімнің ұзақтығы – 2 жұмыс күні;</w:t>
      </w:r>
    </w:p>
    <w:p>
      <w:pPr>
        <w:spacing w:after="0"/>
        <w:ind w:left="0"/>
        <w:jc w:val="both"/>
      </w:pPr>
      <w:r>
        <w:rPr>
          <w:rFonts w:ascii="Times New Roman"/>
          <w:b w:val="false"/>
          <w:i w:val="false"/>
          <w:color w:val="000000"/>
          <w:sz w:val="28"/>
        </w:rPr>
        <w:t>
      6) көрсетілетін қызметті берушінің оқу бөлімінің қызметкері Мемлекеттік корпорацияның курьеріне көрсетілетін қызметті алушыға беру үшін мемлекеттiк қызмет көрсету нәтижесiн береді, рәсімнің ұзақтығы – 1 жұмыс күні.</w:t>
      </w:r>
    </w:p>
    <w:p>
      <w:pPr>
        <w:spacing w:after="0"/>
        <w:ind w:left="0"/>
        <w:jc w:val="both"/>
      </w:pPr>
      <w:r>
        <w:rPr>
          <w:rFonts w:ascii="Times New Roman"/>
          <w:b w:val="false"/>
          <w:i w:val="false"/>
          <w:color w:val="000000"/>
          <w:sz w:val="28"/>
        </w:rPr>
        <w:t>
      10. Мемлекеттiк қызмет көрсетудiң нәтижесiн Мемлекеттiк корпорациясы арқылы алу процесiнiң сипаттамасы, оның ұзақтығы:</w:t>
      </w:r>
    </w:p>
    <w:p>
      <w:pPr>
        <w:spacing w:after="0"/>
        <w:ind w:left="0"/>
        <w:jc w:val="both"/>
      </w:pPr>
      <w:r>
        <w:rPr>
          <w:rFonts w:ascii="Times New Roman"/>
          <w:b w:val="false"/>
          <w:i w:val="false"/>
          <w:color w:val="000000"/>
          <w:sz w:val="28"/>
        </w:rPr>
        <w:t>
      мемлекеттiк қызмет көрсетудiң нәтижесi көрсетілетін қызметті алушыға Мемлекеттiк корпорацияның құжаттарды беруді бөлімі қызметкері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асырады, рәсiмнiң ұзақтығы - 15 минут.</w:t>
      </w:r>
    </w:p>
    <w:p>
      <w:pPr>
        <w:spacing w:after="0"/>
        <w:ind w:left="0"/>
        <w:jc w:val="both"/>
      </w:pPr>
      <w:r>
        <w:rPr>
          <w:rFonts w:ascii="Times New Roman"/>
          <w:b w:val="false"/>
          <w:i w:val="false"/>
          <w:color w:val="000000"/>
          <w:sz w:val="28"/>
        </w:rPr>
        <w:t xml:space="preserve">
      11.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сондай-ақ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алуды аяқтамаған адамдарға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7"/>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Шартты белгілер</w:t>
      </w:r>
    </w:p>
    <w:bookmarkEnd w:id="8"/>
    <w:tbl>
      <w:tblPr>
        <w:tblW w:w="0" w:type="auto"/>
        <w:tblCellSpacing w:w="0" w:type="auto"/>
        <w:tblBorders>
          <w:top w:val="none"/>
          <w:left w:val="none"/>
          <w:bottom w:val="none"/>
          <w:right w:val="none"/>
          <w:insideH w:val="none"/>
          <w:insideV w:val="none"/>
        </w:tblBorders>
      </w:tblPr>
      <w:tblGrid>
        <w:gridCol w:w="3785"/>
        <w:gridCol w:w="8515"/>
      </w:tblGrid>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 көрсетудің басталуы немесе аяқталуы;</w:t>
            </w:r>
          </w:p>
        </w:tc>
      </w:tr>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көрсетілетін қызметті алушы және (немесе) көрсетiлетiн қызметтi берушiнiң құрылымдық бөлiмшелерi (қызметкерлерi) рәсімінің (іс-қимылының) атауы;</w:t>
            </w:r>
          </w:p>
        </w:tc>
      </w:tr>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өту.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