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52b9" w14:textId="e315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дәрілік заттарды, бейімделген емдік өнімдерді, медициналық мақсаттағы бұйымдарды қосымша беру туралы" Солтүстік Қазақстан облыстық мәслихатының 2018 жылғы 13 желтоқсандағы № 27/8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2019 жылғы 15 ақпандағы № 30/3 шешімі. Солтүстік Қазақстан облысының Әділет департаментінде 2019 жылғы 21 ақпанда № 5228 болып тіркелді. Күші жойылды - Солтүстік Қазақстан облыстық мәслихатының 2020 жылғы 11 наурыздағы № 40/5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мəслихатының 11.03.2020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емделу кезінде тегін дәрілік заттарды, бейімделген емдік өнімдерді, медициналық мақсаттағы бұйымдарды қосымша беру туралы" Солтүстік Қазақстан облыстық мәслихатының 2018 жылғы 13 желтоқсандағы № 27/8 </w:t>
      </w:r>
      <w:r>
        <w:rPr>
          <w:rFonts w:ascii="Times New Roman"/>
          <w:b w:val="false"/>
          <w:i w:val="false"/>
          <w:color w:val="000000"/>
          <w:sz w:val="28"/>
        </w:rPr>
        <w:t>шешіміне</w:t>
      </w:r>
      <w:r>
        <w:rPr>
          <w:rFonts w:ascii="Times New Roman"/>
          <w:b w:val="false"/>
          <w:i w:val="false"/>
          <w:color w:val="000000"/>
          <w:sz w:val="28"/>
        </w:rPr>
        <w:t xml:space="preserve"> (2018 жылғы 24 желтоқсандағы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5082 болып тіркелді) мына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жызылсын.</w:t>
      </w:r>
    </w:p>
    <w:bookmarkEnd w:id="2"/>
    <w:bookmarkStart w:name="z7" w:id="3"/>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5"/>
    <w:bookmarkStart w:name="z10" w:id="6"/>
    <w:p>
      <w:pPr>
        <w:spacing w:after="0"/>
        <w:ind w:left="0"/>
        <w:jc w:val="both"/>
      </w:pPr>
      <w:r>
        <w:rPr>
          <w:rFonts w:ascii="Times New Roman"/>
          <w:b w:val="false"/>
          <w:i w:val="false"/>
          <w:color w:val="000000"/>
          <w:sz w:val="28"/>
        </w:rPr>
        <w:t>
      3) осы шешім ресми жарияланған соң оны Солтүстік Қазақстан облыстық мәслихатының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2019 жылғы 15 ақпандағы № 30/3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13 желтоқсандағы № 27/8 шешіміне қосымша</w:t>
            </w:r>
          </w:p>
        </w:tc>
      </w:tr>
    </w:tbl>
    <w:bookmarkStart w:name="z15" w:id="8"/>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емделу кезінде қосымша берілетін тегін дәрілік заттар, бейімделген емдік өнімдер, медициналық мақсаттағы бұйымдар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891"/>
        <w:gridCol w:w="3392"/>
        <w:gridCol w:w="2705"/>
        <w:gridCol w:w="2325"/>
        <w:gridCol w:w="914"/>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бейімделген емдік өнімдерді, медициналық мақсаттағы бұйымдардың атауы</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 қайта қарау бойынша аурулардың тобы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синонимдері және атаулары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көрсетімдер (дәрежесі, сатысы, ауыр ағымы)</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Инфликсимаб</w:t>
            </w:r>
            <w:r>
              <w:br/>
            </w:r>
            <w:r>
              <w:rPr>
                <w:rFonts w:ascii="Times New Roman"/>
                <w:b w:val="false"/>
                <w:i w:val="false"/>
                <w:color w:val="000000"/>
                <w:sz w:val="20"/>
              </w:rPr>
              <w:t>
</w:t>
            </w:r>
            <w:r>
              <w:rPr>
                <w:rFonts w:ascii="Times New Roman"/>
                <w:b w:val="false"/>
                <w:i w:val="false"/>
                <w:color w:val="000000"/>
                <w:sz w:val="20"/>
              </w:rPr>
              <w:t>Тоцилизумаб</w:t>
            </w:r>
            <w:r>
              <w:br/>
            </w:r>
            <w:r>
              <w:rPr>
                <w:rFonts w:ascii="Times New Roman"/>
                <w:b w:val="false"/>
                <w:i w:val="false"/>
                <w:color w:val="000000"/>
                <w:sz w:val="20"/>
              </w:rPr>
              <w:t>
Адалимумаб</w:t>
            </w:r>
          </w:p>
          <w:bookmarkEnd w:id="9"/>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жасөспірімдердің жүйелік бастамалы артриті (M 08.2)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(Е 84.8)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
</w:t>
            </w:r>
            <w:r>
              <w:rPr>
                <w:rFonts w:ascii="Times New Roman"/>
                <w:b w:val="false"/>
                <w:i w:val="false"/>
                <w:color w:val="000000"/>
                <w:sz w:val="20"/>
              </w:rPr>
              <w:t>Илопрост</w:t>
            </w:r>
            <w:r>
              <w:br/>
            </w:r>
            <w:r>
              <w:rPr>
                <w:rFonts w:ascii="Times New Roman"/>
                <w:b w:val="false"/>
                <w:i w:val="false"/>
                <w:color w:val="000000"/>
                <w:sz w:val="20"/>
              </w:rPr>
              <w:t>
</w:t>
            </w:r>
            <w:r>
              <w:rPr>
                <w:rFonts w:ascii="Times New Roman"/>
                <w:b w:val="false"/>
                <w:i w:val="false"/>
                <w:color w:val="000000"/>
                <w:sz w:val="20"/>
              </w:rPr>
              <w:t>Силденафил</w:t>
            </w:r>
            <w:r>
              <w:br/>
            </w:r>
            <w:r>
              <w:rPr>
                <w:rFonts w:ascii="Times New Roman"/>
                <w:b w:val="false"/>
                <w:i w:val="false"/>
                <w:color w:val="000000"/>
                <w:sz w:val="20"/>
              </w:rPr>
              <w:t>
Риоцигуат</w:t>
            </w:r>
          </w:p>
          <w:bookmarkEnd w:id="10"/>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 (I 27.0)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өкпе артериясының гипертензиясы (бұдан әрі - ӨАГ ), тұқымқуалаушы ӨАГ</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Ибрутиниб</w:t>
            </w:r>
            <w:r>
              <w:br/>
            </w:r>
            <w:r>
              <w:rPr>
                <w:rFonts w:ascii="Times New Roman"/>
                <w:b w:val="false"/>
                <w:i w:val="false"/>
                <w:color w:val="000000"/>
                <w:sz w:val="20"/>
              </w:rPr>
              <w:t>
Венетоклакс</w:t>
            </w:r>
          </w:p>
          <w:bookmarkEnd w:id="11"/>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 (С 83)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 (J 84.1)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өкпенің фиброзы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емдік өнімдерді, медициналық мақсаттағы бұйымдар</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эпидермолиз (Q 81)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(М 31.3)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Вегенер гранулематозы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емес энтерит пен колит (К 51)</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Эверолимус </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мен тіндер ауыстырғаннан кейінгі күйлері (Z 94.0)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Трансплантацияланған бүйректің болуы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3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Гликоген жиналу аурулары (E 74.0)</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 (2 типті гликогеноз)</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