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6100" w14:textId="8eb6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регламенттерін бекіту туралы" Солтүстік Қазақстан облысы әкімдігінің 2018 жылғы 19 желтоқсандағы № 364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4 сәуірдегі № 75 қаулысы. Солтүстік Қазақстан облысының Әділет департаментінде 2019 жылғы 5 сәуірде № 5320 болып тіркелді. Күші жойылды - Солтүстік Қазақстан облысы әкімдігінің 2020 жылғы 7 ақпандағы № 25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07.02.2020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регламенттерін бекіту туралы" Солтүстік Қазақстан облысы әкімдігінің 2018 жылғы 19 желтоқсандағы № 364 </w:t>
      </w:r>
      <w:r>
        <w:rPr>
          <w:rFonts w:ascii="Times New Roman"/>
          <w:b w:val="false"/>
          <w:i w:val="false"/>
          <w:color w:val="000000"/>
          <w:sz w:val="28"/>
        </w:rPr>
        <w:t>қаулысына</w:t>
      </w:r>
      <w:r>
        <w:rPr>
          <w:rFonts w:ascii="Times New Roman"/>
          <w:b w:val="false"/>
          <w:i w:val="false"/>
          <w:color w:val="000000"/>
          <w:sz w:val="28"/>
        </w:rPr>
        <w:t xml:space="preserve"> (2019 жылғы 4 қаңтарда Қазақстан Республикасы нормативтік құқықтық актілерінің эталондық бақылау банкінде электронді түрде жарияланды, Нормативтік құқықтық актілерді мемлекеттік тіркеу тізілімінде № 5094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кәсіпкерлік және туризм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04 сәуірдегі № 75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2018 жылғы 19 желтоқсандағы № 364 қаулысына 2-қосымша </w:t>
            </w:r>
          </w:p>
        </w:tc>
      </w:tr>
    </w:tbl>
    <w:bookmarkStart w:name="z16" w:id="9"/>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регламенті (бұдан әрі - Регламент)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11578 болып тіркелді) бекітілген, "Туристік операторлық қызметті (туроператорлық қызмет) жүзеге асыруға лицензия беру" мемлекеттік көрсетілетін қызмет стандартына (бұдан әрі - Стандарт) сәйкес әзірленді,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жергілікті атқарушы органы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w:t>
      </w:r>
    </w:p>
    <w:bookmarkEnd w:id="12"/>
    <w:bookmarkStart w:name="z20"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3"/>
    <w:bookmarkStart w:name="z21" w:id="14"/>
    <w:p>
      <w:pPr>
        <w:spacing w:after="0"/>
        <w:ind w:left="0"/>
        <w:jc w:val="both"/>
      </w:pPr>
      <w:r>
        <w:rPr>
          <w:rFonts w:ascii="Times New Roman"/>
          <w:b w:val="false"/>
          <w:i w:val="false"/>
          <w:color w:val="000000"/>
          <w:sz w:val="28"/>
        </w:rPr>
        <w:t>
      2) "Электрондық үкімет" веб-порталы: www.egov.kz, www.elicense.kz (бұдан әрі - портал) арқылы жүзеге асырылады.</w:t>
      </w:r>
    </w:p>
    <w:bookmarkEnd w:id="14"/>
    <w:bookmarkStart w:name="z22" w:id="15"/>
    <w:p>
      <w:pPr>
        <w:spacing w:after="0"/>
        <w:ind w:left="0"/>
        <w:jc w:val="both"/>
      </w:pPr>
      <w:r>
        <w:rPr>
          <w:rFonts w:ascii="Times New Roman"/>
          <w:b w:val="false"/>
          <w:i w:val="false"/>
          <w:color w:val="000000"/>
          <w:sz w:val="28"/>
        </w:rPr>
        <w:t>
      2. Мемлекеттiк қызметті көрсету нысаны: электрондық (ішінара автоматтандырылған) және (немесе) қағаз жүзінде.</w:t>
      </w:r>
    </w:p>
    <w:bookmarkEnd w:id="15"/>
    <w:bookmarkStart w:name="z23" w:id="16"/>
    <w:p>
      <w:pPr>
        <w:spacing w:after="0"/>
        <w:ind w:left="0"/>
        <w:jc w:val="both"/>
      </w:pPr>
      <w:r>
        <w:rPr>
          <w:rFonts w:ascii="Times New Roman"/>
          <w:b w:val="false"/>
          <w:i w:val="false"/>
          <w:color w:val="000000"/>
          <w:sz w:val="28"/>
        </w:rPr>
        <w:t xml:space="preserve">
      3. Мемлекеттік қызмет көрсету нәтижесі –туристік операторлық қызметке (туроператорлық қызметке) лицензия, қайта рәсімдеу, не осы мемлекеттік көрсетілетін қызмет Регламенттің 11-тармағында көзделген жағдайлар мен негіздер бойынша мемлекеттік қызметті көрсетуден бас тарту туралы дәлелді жауап. </w:t>
      </w:r>
    </w:p>
    <w:bookmarkEnd w:id="16"/>
    <w:bookmarkStart w:name="z24" w:id="17"/>
    <w:p>
      <w:pPr>
        <w:spacing w:after="0"/>
        <w:ind w:left="0"/>
        <w:jc w:val="both"/>
      </w:pPr>
      <w:r>
        <w:rPr>
          <w:rFonts w:ascii="Times New Roman"/>
          <w:b w:val="false"/>
          <w:i w:val="false"/>
          <w:color w:val="000000"/>
          <w:sz w:val="28"/>
        </w:rPr>
        <w:t>
      Мемлекеттiк қызметті көрсету нәтижесiн беру нысаны - электрондық.</w:t>
      </w:r>
    </w:p>
    <w:bookmarkEnd w:id="17"/>
    <w:bookmarkStart w:name="z25" w:id="18"/>
    <w:p>
      <w:pPr>
        <w:spacing w:after="0"/>
        <w:ind w:left="0"/>
        <w:jc w:val="both"/>
      </w:pPr>
      <w:r>
        <w:rPr>
          <w:rFonts w:ascii="Times New Roman"/>
          <w:b w:val="false"/>
          <w:i w:val="false"/>
          <w:color w:val="000000"/>
          <w:sz w:val="28"/>
        </w:rPr>
        <w:t>
      4. Жұмыс кестесі:</w:t>
      </w:r>
    </w:p>
    <w:bookmarkEnd w:id="18"/>
    <w:bookmarkStart w:name="z26" w:id="19"/>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демалыс және мереке күндерін қоспағанда, дүйсенбіден бастап сенбіні қоса алғанда, сағат 9.00-ден 20.00-ға дейін үзіліссіз.</w:t>
      </w:r>
    </w:p>
    <w:bookmarkEnd w:id="19"/>
    <w:bookmarkStart w:name="z27" w:id="20"/>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күту" тәртібімен көрсетілетін қызметті беруші орналасқан жері бойынша көрсетіледі, электрондық кезекті портал арқылы "брондауға" болады;</w:t>
      </w:r>
    </w:p>
    <w:bookmarkEnd w:id="20"/>
    <w:bookmarkStart w:name="z28" w:id="21"/>
    <w:p>
      <w:pPr>
        <w:spacing w:after="0"/>
        <w:ind w:left="0"/>
        <w:jc w:val="both"/>
      </w:pP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 (Қазақстан Республикасының еңбек заңнамасына сәйкес демалыс және мереке күндерінде, жұмыс уақыты аяқталған кезде көрсетілетін қызметті алушы жүгінген кезде өтінішті қабылдау және нәтижесін беру келесі жұмыс күні жүргізіледі).</w:t>
      </w:r>
    </w:p>
    <w:bookmarkEnd w:id="21"/>
    <w:bookmarkStart w:name="z29" w:id="22"/>
    <w:p>
      <w:pPr>
        <w:spacing w:after="0"/>
        <w:ind w:left="0"/>
        <w:jc w:val="both"/>
      </w:pPr>
      <w:r>
        <w:rPr>
          <w:rFonts w:ascii="Times New Roman"/>
          <w:b w:val="false"/>
          <w:i w:val="false"/>
          <w:color w:val="000000"/>
          <w:sz w:val="28"/>
        </w:rPr>
        <w:t>
      Туроператорлық қызметке лицензия алу, лицензияны қайта рәсімдеу қағаз тасығышта алу үшін өтініш білдірген жағдайда, мемлекеттік қызмет көрсету нәтижесі электрондық форматта рәсімделеді, қажет болған жағдайда басып шығаралады.</w:t>
      </w:r>
    </w:p>
    <w:bookmarkEnd w:id="22"/>
    <w:bookmarkStart w:name="z30" w:id="23"/>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кабинетке" жіберіледі.</w:t>
      </w:r>
    </w:p>
    <w:bookmarkEnd w:id="23"/>
    <w:bookmarkStart w:name="z31" w:id="24"/>
    <w:p>
      <w:pPr>
        <w:spacing w:after="0"/>
        <w:ind w:left="0"/>
        <w:jc w:val="both"/>
      </w:pPr>
      <w:r>
        <w:rPr>
          <w:rFonts w:ascii="Times New Roman"/>
          <w:b w:val="false"/>
          <w:i w:val="false"/>
          <w:color w:val="000000"/>
          <w:sz w:val="28"/>
        </w:rPr>
        <w:t>
      Мемлекеттік қызмет заңды және жеке тұлғаларға (бұдан әрі - көрсетілетін қызметті алушы) ақылы негізде көрсетіледі.</w:t>
      </w:r>
    </w:p>
    <w:bookmarkEnd w:id="24"/>
    <w:bookmarkStart w:name="z32" w:id="25"/>
    <w:p>
      <w:pPr>
        <w:spacing w:after="0"/>
        <w:ind w:left="0"/>
        <w:jc w:val="both"/>
      </w:pPr>
      <w:r>
        <w:rPr>
          <w:rFonts w:ascii="Times New Roman"/>
          <w:b w:val="false"/>
          <w:i w:val="false"/>
          <w:color w:val="000000"/>
          <w:sz w:val="28"/>
        </w:rPr>
        <w:t xml:space="preserve">
      Мемлекеттік қызмет көрсету кезінде көрсетілетін қызметті алушының орналасқан жері бойынша жекелеген қызмет түрлерімен айналысу құқығына лицензиялық алым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554-бабына</w:t>
      </w:r>
      <w:r>
        <w:rPr>
          <w:rFonts w:ascii="Times New Roman"/>
          <w:b w:val="false"/>
          <w:i w:val="false"/>
          <w:color w:val="000000"/>
          <w:sz w:val="28"/>
        </w:rPr>
        <w:t xml:space="preserve"> сәйкес төленеді:</w:t>
      </w:r>
    </w:p>
    <w:bookmarkEnd w:id="25"/>
    <w:bookmarkStart w:name="z33" w:id="26"/>
    <w:p>
      <w:pPr>
        <w:spacing w:after="0"/>
        <w:ind w:left="0"/>
        <w:jc w:val="both"/>
      </w:pPr>
      <w:r>
        <w:rPr>
          <w:rFonts w:ascii="Times New Roman"/>
          <w:b w:val="false"/>
          <w:i w:val="false"/>
          <w:color w:val="000000"/>
          <w:sz w:val="28"/>
        </w:rPr>
        <w:t>
      1) туристік қызметпен айналысу құқығына лицензия беру кезінде лицензиялық алым 10 (он) айлық есептік көрсеткішті (бұдан әрі - АЕК) құрайды;</w:t>
      </w:r>
    </w:p>
    <w:bookmarkEnd w:id="26"/>
    <w:bookmarkStart w:name="z34" w:id="27"/>
    <w:p>
      <w:pPr>
        <w:spacing w:after="0"/>
        <w:ind w:left="0"/>
        <w:jc w:val="both"/>
      </w:pPr>
      <w:r>
        <w:rPr>
          <w:rFonts w:ascii="Times New Roman"/>
          <w:b w:val="false"/>
          <w:i w:val="false"/>
          <w:color w:val="000000"/>
          <w:sz w:val="28"/>
        </w:rPr>
        <w:t>
      2) лицензияны қайта рәсімдеу кезінде лицензиялық алым лицензияны беру кезіндегі мөлшерлеменің 10 (он) %-ын құрайды, бірақ 4 (төрт) АЕК-тен астам емес;</w:t>
      </w:r>
    </w:p>
    <w:bookmarkEnd w:id="27"/>
    <w:bookmarkStart w:name="z35" w:id="28"/>
    <w:p>
      <w:pPr>
        <w:spacing w:after="0"/>
        <w:ind w:left="0"/>
        <w:jc w:val="both"/>
      </w:pPr>
      <w:r>
        <w:rPr>
          <w:rFonts w:ascii="Times New Roman"/>
          <w:b w:val="false"/>
          <w:i w:val="false"/>
          <w:color w:val="000000"/>
          <w:sz w:val="28"/>
        </w:rPr>
        <w:t>
      Лицензиялық алымды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сондай-ақ портал арқылы жүргізіледі. Төлеу "электрондық үкімет" төлеу шлюзі (бұдан әрі - ЭҮТШ) арқылы жүзеге асырылады.</w:t>
      </w:r>
    </w:p>
    <w:bookmarkEnd w:id="28"/>
    <w:bookmarkStart w:name="z36" w:id="29"/>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29"/>
    <w:bookmarkStart w:name="z37" w:id="30"/>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 қызмет алушының немесе оның нотариалды куәландырған көшірмесі бойынша өкілінің Стандарттың 1 немесе 2-қосымшасына сәйкес белгіленген нысандағы өтініш және мынадай құжаттар болып табылады:</w:t>
      </w:r>
    </w:p>
    <w:bookmarkEnd w:id="30"/>
    <w:bookmarkStart w:name="z38" w:id="31"/>
    <w:p>
      <w:pPr>
        <w:spacing w:after="0"/>
        <w:ind w:left="0"/>
        <w:jc w:val="both"/>
      </w:pPr>
      <w:r>
        <w:rPr>
          <w:rFonts w:ascii="Times New Roman"/>
          <w:b w:val="false"/>
          <w:i w:val="false"/>
          <w:color w:val="000000"/>
          <w:sz w:val="28"/>
        </w:rPr>
        <w:t>
      1) Мемлекеттік корпорацияға:</w:t>
      </w:r>
    </w:p>
    <w:bookmarkEnd w:id="31"/>
    <w:bookmarkStart w:name="z39" w:id="32"/>
    <w:p>
      <w:pPr>
        <w:spacing w:after="0"/>
        <w:ind w:left="0"/>
        <w:jc w:val="both"/>
      </w:pPr>
      <w:r>
        <w:rPr>
          <w:rFonts w:ascii="Times New Roman"/>
          <w:b w:val="false"/>
          <w:i w:val="false"/>
          <w:color w:val="000000"/>
          <w:sz w:val="28"/>
        </w:rPr>
        <w:t>
      лицензия алу үшін:</w:t>
      </w:r>
    </w:p>
    <w:bookmarkEnd w:id="32"/>
    <w:bookmarkStart w:name="z40" w:id="33"/>
    <w:p>
      <w:pPr>
        <w:spacing w:after="0"/>
        <w:ind w:left="0"/>
        <w:jc w:val="both"/>
      </w:pPr>
      <w:r>
        <w:rPr>
          <w:rFonts w:ascii="Times New Roman"/>
          <w:b w:val="false"/>
          <w:i w:val="false"/>
          <w:color w:val="000000"/>
          <w:sz w:val="28"/>
        </w:rPr>
        <w:t>
      Стандартқа 1-қосымшаға сәйкес белгіленген нысанда заңды тұлғалардың лицензия алуға өтініші немесе Стандартқа 2-қосымшаға сәйкес белгіленген нысанында жеке тұлғаның лицензия алуға өтініші;</w:t>
      </w:r>
    </w:p>
    <w:bookmarkEnd w:id="33"/>
    <w:bookmarkStart w:name="z41" w:id="34"/>
    <w:p>
      <w:pPr>
        <w:spacing w:after="0"/>
        <w:ind w:left="0"/>
        <w:jc w:val="both"/>
      </w:pPr>
      <w:r>
        <w:rPr>
          <w:rFonts w:ascii="Times New Roman"/>
          <w:b w:val="false"/>
          <w:i w:val="false"/>
          <w:color w:val="000000"/>
          <w:sz w:val="28"/>
        </w:rPr>
        <w:t>
      жеке басын куәландырылатын құжат (тұлғаны сәйкестендіру үшін талап етіледі);</w:t>
      </w:r>
    </w:p>
    <w:bookmarkEnd w:id="34"/>
    <w:bookmarkStart w:name="z42" w:id="35"/>
    <w:p>
      <w:pPr>
        <w:spacing w:after="0"/>
        <w:ind w:left="0"/>
        <w:jc w:val="both"/>
      </w:pPr>
      <w:r>
        <w:rPr>
          <w:rFonts w:ascii="Times New Roman"/>
          <w:b w:val="false"/>
          <w:i w:val="false"/>
          <w:color w:val="000000"/>
          <w:sz w:val="28"/>
        </w:rPr>
        <w:t>
      лицензия алу үшін ЭҮТШ арқылы төлеуді қоспағанда, қызметтің жеке түрлерімен айналысу құқығына лицензиялық алымның төленгенін растайтын құжат;</w:t>
      </w:r>
    </w:p>
    <w:bookmarkEnd w:id="35"/>
    <w:bookmarkStart w:name="z43" w:id="36"/>
    <w:p>
      <w:pPr>
        <w:spacing w:after="0"/>
        <w:ind w:left="0"/>
        <w:jc w:val="both"/>
      </w:pPr>
      <w:r>
        <w:rPr>
          <w:rFonts w:ascii="Times New Roman"/>
          <w:b w:val="false"/>
          <w:i w:val="false"/>
          <w:color w:val="000000"/>
          <w:sz w:val="28"/>
        </w:rPr>
        <w:t>
      Стандартқа 3-қосымшаға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36"/>
    <w:bookmarkStart w:name="z44" w:id="37"/>
    <w:p>
      <w:pPr>
        <w:spacing w:after="0"/>
        <w:ind w:left="0"/>
        <w:jc w:val="both"/>
      </w:pPr>
      <w:r>
        <w:rPr>
          <w:rFonts w:ascii="Times New Roman"/>
          <w:b w:val="false"/>
          <w:i w:val="false"/>
          <w:color w:val="000000"/>
          <w:sz w:val="28"/>
        </w:rPr>
        <w:t>
      Лицензияны қайта рәсімдеу үшін:</w:t>
      </w:r>
    </w:p>
    <w:bookmarkEnd w:id="37"/>
    <w:bookmarkStart w:name="z45" w:id="38"/>
    <w:p>
      <w:pPr>
        <w:spacing w:after="0"/>
        <w:ind w:left="0"/>
        <w:jc w:val="both"/>
      </w:pPr>
      <w:r>
        <w:rPr>
          <w:rFonts w:ascii="Times New Roman"/>
          <w:b w:val="false"/>
          <w:i w:val="false"/>
          <w:color w:val="000000"/>
          <w:sz w:val="28"/>
        </w:rPr>
        <w:t>
      Стандартқа 4-қосымшаға сәйкес белгіленген нысанында заңды тұлғаның лицензияны қайта рәсімдеуге өтініші немесе Стандартына 5-қосымшаға сәйкес белгіленген нысанында жеке тұлғаның лицензияны қайта рәсімдеуге өтініші;</w:t>
      </w:r>
    </w:p>
    <w:bookmarkEnd w:id="38"/>
    <w:bookmarkStart w:name="z46" w:id="39"/>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w:t>
      </w:r>
    </w:p>
    <w:bookmarkEnd w:id="39"/>
    <w:bookmarkStart w:name="z47" w:id="40"/>
    <w:p>
      <w:pPr>
        <w:spacing w:after="0"/>
        <w:ind w:left="0"/>
        <w:jc w:val="both"/>
      </w:pPr>
      <w:r>
        <w:rPr>
          <w:rFonts w:ascii="Times New Roman"/>
          <w:b w:val="false"/>
          <w:i w:val="false"/>
          <w:color w:val="000000"/>
          <w:sz w:val="28"/>
        </w:rPr>
        <w:t>
      мемлекеттік ақпараттық жүйелерде қамтылған ақпаратты қоспағанда, лицензияны қайта рәсімдеуге негіз болған өзгерістер туралы ақпаратты қамтитын құжаттардың көшірмелері;</w:t>
      </w:r>
    </w:p>
    <w:bookmarkEnd w:id="40"/>
    <w:bookmarkStart w:name="z48" w:id="41"/>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жүргізілген заңды тұлғаның келісімі туралы шешім (қайта ұйымдастыру нәтижесінде бөлінген нысанда);</w:t>
      </w:r>
    </w:p>
    <w:bookmarkEnd w:id="41"/>
    <w:bookmarkStart w:name="z49" w:id="42"/>
    <w:p>
      <w:pPr>
        <w:spacing w:after="0"/>
        <w:ind w:left="0"/>
        <w:jc w:val="both"/>
      </w:pPr>
      <w:r>
        <w:rPr>
          <w:rFonts w:ascii="Times New Roman"/>
          <w:b w:val="false"/>
          <w:i w:val="false"/>
          <w:color w:val="000000"/>
          <w:sz w:val="28"/>
        </w:rPr>
        <w:t>
      Стандартқа 3-қосымшаға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42"/>
    <w:bookmarkStart w:name="z50" w:id="43"/>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 мен мәліметтерді ұсынады.</w:t>
      </w:r>
    </w:p>
    <w:bookmarkEnd w:id="43"/>
    <w:bookmarkStart w:name="z51" w:id="44"/>
    <w:p>
      <w:pPr>
        <w:spacing w:after="0"/>
        <w:ind w:left="0"/>
        <w:jc w:val="both"/>
      </w:pPr>
      <w:r>
        <w:rPr>
          <w:rFonts w:ascii="Times New Roman"/>
          <w:b w:val="false"/>
          <w:i w:val="false"/>
          <w:color w:val="000000"/>
          <w:sz w:val="28"/>
        </w:rPr>
        <w:t>
      2) порталда:</w:t>
      </w:r>
    </w:p>
    <w:bookmarkEnd w:id="44"/>
    <w:bookmarkStart w:name="z52" w:id="45"/>
    <w:p>
      <w:pPr>
        <w:spacing w:after="0"/>
        <w:ind w:left="0"/>
        <w:jc w:val="both"/>
      </w:pPr>
      <w:r>
        <w:rPr>
          <w:rFonts w:ascii="Times New Roman"/>
          <w:b w:val="false"/>
          <w:i w:val="false"/>
          <w:color w:val="000000"/>
          <w:sz w:val="28"/>
        </w:rPr>
        <w:t>
      лицензия алу үшін:</w:t>
      </w:r>
    </w:p>
    <w:bookmarkEnd w:id="45"/>
    <w:bookmarkStart w:name="z53" w:id="46"/>
    <w:p>
      <w:pPr>
        <w:spacing w:after="0"/>
        <w:ind w:left="0"/>
        <w:jc w:val="both"/>
      </w:pPr>
      <w:r>
        <w:rPr>
          <w:rFonts w:ascii="Times New Roman"/>
          <w:b w:val="false"/>
          <w:i w:val="false"/>
          <w:color w:val="000000"/>
          <w:sz w:val="28"/>
        </w:rPr>
        <w:t xml:space="preserve">
      көрсетілетін қызметті алушы ЭЦҚ-мен куәландырылған Стандартқа 1-қосымшаға сәйкес белгіленген нысанда заңды тұлғалардың лицензия алуға өтініші немесе Стандартқа 2-қосымшаға сәйкес белгіленген нысанында жеке тұлғаның лицензия алуға өтініші, электронды құжат түрінде; </w:t>
      </w:r>
    </w:p>
    <w:bookmarkEnd w:id="46"/>
    <w:bookmarkStart w:name="z54" w:id="47"/>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p>
    <w:bookmarkEnd w:id="47"/>
    <w:bookmarkStart w:name="z55" w:id="48"/>
    <w:p>
      <w:pPr>
        <w:spacing w:after="0"/>
        <w:ind w:left="0"/>
        <w:jc w:val="both"/>
      </w:pPr>
      <w:r>
        <w:rPr>
          <w:rFonts w:ascii="Times New Roman"/>
          <w:b w:val="false"/>
          <w:i w:val="false"/>
          <w:color w:val="000000"/>
          <w:sz w:val="28"/>
        </w:rPr>
        <w:t>
      Стандартқа 3-қосымшаға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bookmarkEnd w:id="48"/>
    <w:bookmarkStart w:name="z56" w:id="49"/>
    <w:p>
      <w:pPr>
        <w:spacing w:after="0"/>
        <w:ind w:left="0"/>
        <w:jc w:val="both"/>
      </w:pPr>
      <w:r>
        <w:rPr>
          <w:rFonts w:ascii="Times New Roman"/>
          <w:b w:val="false"/>
          <w:i w:val="false"/>
          <w:color w:val="000000"/>
          <w:sz w:val="28"/>
        </w:rPr>
        <w:t>
      Лицензияны қайта рәсімдеу үшін:</w:t>
      </w:r>
    </w:p>
    <w:bookmarkEnd w:id="49"/>
    <w:bookmarkStart w:name="z57" w:id="50"/>
    <w:p>
      <w:pPr>
        <w:spacing w:after="0"/>
        <w:ind w:left="0"/>
        <w:jc w:val="both"/>
      </w:pPr>
      <w:r>
        <w:rPr>
          <w:rFonts w:ascii="Times New Roman"/>
          <w:b w:val="false"/>
          <w:i w:val="false"/>
          <w:color w:val="000000"/>
          <w:sz w:val="28"/>
        </w:rPr>
        <w:t>
      көрсетілетін қызметті алушының ЭЦҚ-мен куәландырылған Стандартқа 4-қосымшаға сәйкес белгіленген нысанында заңды тұлғаның лицензияны қайта рәсімдеуге өтініші немесе Стандартқа 5-қосымшаға сәйкес белгіленген нысанында жеке тұлғаның лицензияны қайта рәсімдеуге өтініші, электронды құжат түрінде;</w:t>
      </w:r>
    </w:p>
    <w:bookmarkEnd w:id="50"/>
    <w:bookmarkStart w:name="z58" w:id="51"/>
    <w:p>
      <w:pPr>
        <w:spacing w:after="0"/>
        <w:ind w:left="0"/>
        <w:jc w:val="both"/>
      </w:pPr>
      <w:r>
        <w:rPr>
          <w:rFonts w:ascii="Times New Roman"/>
          <w:b w:val="false"/>
          <w:i w:val="false"/>
          <w:color w:val="000000"/>
          <w:sz w:val="28"/>
        </w:rPr>
        <w:t>
      ЭҮТШ арқылы төлеуді қоспағанда, лицензияны қайта рәсімдеу үшін лицензиялық алымның төленгенін растайтын құжаттың электрондық көшірмесі;</w:t>
      </w:r>
    </w:p>
    <w:bookmarkEnd w:id="51"/>
    <w:bookmarkStart w:name="z59" w:id="52"/>
    <w:p>
      <w:pPr>
        <w:spacing w:after="0"/>
        <w:ind w:left="0"/>
        <w:jc w:val="both"/>
      </w:pPr>
      <w:r>
        <w:rPr>
          <w:rFonts w:ascii="Times New Roman"/>
          <w:b w:val="false"/>
          <w:i w:val="false"/>
          <w:color w:val="000000"/>
          <w:sz w:val="28"/>
        </w:rPr>
        <w:t>
      ақпаратты мемлекеттік ақпараттық жүйесінде қамтылған құжаттарды қоспағанда, лицензияны және (немесе) лицензиядағы қосымшаны қайта рәсімдеу үшін негіз болған өзгерістер туралы ақпаратты қамтитын құжаттардың электрондық көшірмелері;</w:t>
      </w:r>
    </w:p>
    <w:bookmarkEnd w:id="52"/>
    <w:bookmarkStart w:name="z60" w:id="53"/>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заңды тұлғаның келісімі туралы шешімінің электронды көшірмесі (қайта ұйымдастыру нәтижесінде бөлінген нысанда);</w:t>
      </w:r>
    </w:p>
    <w:bookmarkEnd w:id="53"/>
    <w:bookmarkStart w:name="z61" w:id="54"/>
    <w:p>
      <w:pPr>
        <w:spacing w:after="0"/>
        <w:ind w:left="0"/>
        <w:jc w:val="both"/>
      </w:pPr>
      <w:r>
        <w:rPr>
          <w:rFonts w:ascii="Times New Roman"/>
          <w:b w:val="false"/>
          <w:i w:val="false"/>
          <w:color w:val="000000"/>
          <w:sz w:val="28"/>
        </w:rPr>
        <w:t>
      Стандартқа 3-қосымшаға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bookmarkEnd w:id="54"/>
    <w:bookmarkStart w:name="z62" w:id="55"/>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құжаттардың және мәліметтердің электрондық көшірмелерін ұсынады.</w:t>
      </w:r>
    </w:p>
    <w:bookmarkEnd w:id="55"/>
    <w:bookmarkStart w:name="z63" w:id="56"/>
    <w:p>
      <w:pPr>
        <w:spacing w:after="0"/>
        <w:ind w:left="0"/>
        <w:jc w:val="both"/>
      </w:pPr>
      <w:r>
        <w:rPr>
          <w:rFonts w:ascii="Times New Roman"/>
          <w:b w:val="false"/>
          <w:i w:val="false"/>
          <w:color w:val="000000"/>
          <w:sz w:val="28"/>
        </w:rPr>
        <w:t>
      Жеке басты куәландыратын құжаттар туралы, дара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bookmarkEnd w:id="56"/>
    <w:bookmarkStart w:name="z64" w:id="57"/>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 заңдарында өзгеше көзделмесе, ақпараттық жүйелерде қамтылған, заңмен қорғалатын құпияны құрайтын, мәліметтерді пайдалануға жазбаша келісімді береді.</w:t>
      </w:r>
    </w:p>
    <w:bookmarkEnd w:id="57"/>
    <w:bookmarkStart w:name="z65" w:id="58"/>
    <w:p>
      <w:pPr>
        <w:spacing w:after="0"/>
        <w:ind w:left="0"/>
        <w:jc w:val="both"/>
      </w:pPr>
      <w:r>
        <w:rPr>
          <w:rFonts w:ascii="Times New Roman"/>
          <w:b w:val="false"/>
          <w:i w:val="false"/>
          <w:color w:val="000000"/>
          <w:sz w:val="28"/>
        </w:rPr>
        <w:t>
      Құжаттарды қабылдау кезінде Мемлекеттік корпорация қызметкері электрондық құжат көшірмелерін салыстырып, түпнұсқаларын көрсетілетін қызметті алушыға қайтарып береді.</w:t>
      </w:r>
    </w:p>
    <w:bookmarkEnd w:id="58"/>
    <w:bookmarkStart w:name="z66" w:id="59"/>
    <w:p>
      <w:pPr>
        <w:spacing w:after="0"/>
        <w:ind w:left="0"/>
        <w:jc w:val="both"/>
      </w:pPr>
      <w:r>
        <w:rPr>
          <w:rFonts w:ascii="Times New Roman"/>
          <w:b w:val="false"/>
          <w:i w:val="false"/>
          <w:color w:val="000000"/>
          <w:sz w:val="28"/>
        </w:rPr>
        <w:t>
      Құжаттарды қабылдау кезінде көрсетілетін қызметті алушыға:</w:t>
      </w:r>
    </w:p>
    <w:bookmarkEnd w:id="59"/>
    <w:bookmarkStart w:name="z67" w:id="60"/>
    <w:p>
      <w:pPr>
        <w:spacing w:after="0"/>
        <w:ind w:left="0"/>
        <w:jc w:val="both"/>
      </w:pPr>
      <w:r>
        <w:rPr>
          <w:rFonts w:ascii="Times New Roman"/>
          <w:b w:val="false"/>
          <w:i w:val="false"/>
          <w:color w:val="000000"/>
          <w:sz w:val="28"/>
        </w:rPr>
        <w:t>
      Мемлекеттік корпорация арқылы құжаттарды қабылдау туралы қолхат беріледі.</w:t>
      </w:r>
    </w:p>
    <w:bookmarkEnd w:id="60"/>
    <w:bookmarkStart w:name="z68" w:id="61"/>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қабылдағаны туралы мәртебе көрсетіледі.</w:t>
      </w:r>
    </w:p>
    <w:bookmarkEnd w:id="61"/>
    <w:bookmarkStart w:name="z69" w:id="62"/>
    <w:p>
      <w:pPr>
        <w:spacing w:after="0"/>
        <w:ind w:left="0"/>
        <w:jc w:val="both"/>
      </w:pPr>
      <w:r>
        <w:rPr>
          <w:rFonts w:ascii="Times New Roman"/>
          <w:b w:val="false"/>
          <w:i w:val="false"/>
          <w:color w:val="000000"/>
          <w:sz w:val="28"/>
        </w:rPr>
        <w:t>
      Мемлекеттік қызметті көрсету нәтижесі Мемлекеттік корпорацияға қағаз түрінде ұсынылған жағдайда, жеке басын куәландыратын құжатты ұсынған кезде (немесе нотариалды расталған сенімхат бойынша оның өкіліне), құжаттарды қабылдау туралы қолхат негізінде жүзеге асырылады.</w:t>
      </w:r>
    </w:p>
    <w:bookmarkEnd w:id="62"/>
    <w:bookmarkStart w:name="z70" w:id="63"/>
    <w:p>
      <w:pPr>
        <w:spacing w:after="0"/>
        <w:ind w:left="0"/>
        <w:jc w:val="both"/>
      </w:pPr>
      <w:r>
        <w:rPr>
          <w:rFonts w:ascii="Times New Roman"/>
          <w:b w:val="false"/>
          <w:i w:val="false"/>
          <w:color w:val="000000"/>
          <w:sz w:val="28"/>
        </w:rPr>
        <w:t>
      Мемлекеттік корпорация бір ай ішінде көрсетілген мемлекеттік қызмет нәтижесін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 ішінде көрсетілетін қызметті алушыға беру үшін Мемлекеттік корпорацияға мемлекеттік қызметті көрсету нәтижесін жібереді.</w:t>
      </w:r>
    </w:p>
    <w:bookmarkEnd w:id="63"/>
    <w:bookmarkStart w:name="z71" w:id="6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4"/>
    <w:bookmarkStart w:name="z72" w:id="65"/>
    <w:p>
      <w:pPr>
        <w:spacing w:after="0"/>
        <w:ind w:left="0"/>
        <w:jc w:val="both"/>
      </w:pPr>
      <w:r>
        <w:rPr>
          <w:rFonts w:ascii="Times New Roman"/>
          <w:b w:val="false"/>
          <w:i w:val="false"/>
          <w:color w:val="000000"/>
          <w:sz w:val="28"/>
        </w:rPr>
        <w:t>
      лицензияны беру кезінде:</w:t>
      </w:r>
    </w:p>
    <w:bookmarkEnd w:id="65"/>
    <w:bookmarkStart w:name="z73" w:id="66"/>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тіркеуді жүзеге асырады, көрсетілетін қызметті берушінің басшысына береді - 30 (отыз) минут;</w:t>
      </w:r>
    </w:p>
    <w:bookmarkEnd w:id="66"/>
    <w:bookmarkStart w:name="z74" w:id="67"/>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айқындайды және орындау үшін жолдайды - 3 (үш) сағат; </w:t>
      </w:r>
    </w:p>
    <w:bookmarkEnd w:id="67"/>
    <w:bookmarkStart w:name="z75" w:id="68"/>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bookmarkEnd w:id="68"/>
    <w:bookmarkStart w:name="z76" w:id="69"/>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мемлекеттік қызметті көрсету нәтижесінің жобасын дайындап, көрсетілетін қызметті берушінің басшысына береді – 3 (үш) жұмыс күні;</w:t>
      </w:r>
    </w:p>
    <w:bookmarkEnd w:id="69"/>
    <w:bookmarkStart w:name="z77" w:id="70"/>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70"/>
    <w:bookmarkStart w:name="z78" w:id="71"/>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71"/>
    <w:bookmarkStart w:name="z79" w:id="72"/>
    <w:p>
      <w:pPr>
        <w:spacing w:after="0"/>
        <w:ind w:left="0"/>
        <w:jc w:val="both"/>
      </w:pPr>
      <w:r>
        <w:rPr>
          <w:rFonts w:ascii="Times New Roman"/>
          <w:b w:val="false"/>
          <w:i w:val="false"/>
          <w:color w:val="000000"/>
          <w:sz w:val="28"/>
        </w:rPr>
        <w:t xml:space="preserve">
      лицензияны қайта рәсімдеу кезінде: </w:t>
      </w:r>
    </w:p>
    <w:bookmarkEnd w:id="72"/>
    <w:bookmarkStart w:name="z80" w:id="73"/>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құжаттар топтамасын тіркеуді жүзеге асырады, қызмет берушінің басшысына береді - 30 (отыз) минут;</w:t>
      </w:r>
    </w:p>
    <w:bookmarkEnd w:id="73"/>
    <w:bookmarkStart w:name="z81" w:id="74"/>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айқындайды және орындау үшін жолдайды - 3 (үш) сағат; </w:t>
      </w:r>
    </w:p>
    <w:bookmarkEnd w:id="74"/>
    <w:bookmarkStart w:name="z82" w:id="75"/>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мемлекеттік қызмет көрсету нәтижесінің жобасын дайындайды және көрсетілетін қызметті берушінің басшысына береді – 2 (екі) жұмыс күні;</w:t>
      </w:r>
    </w:p>
    <w:bookmarkEnd w:id="75"/>
    <w:bookmarkStart w:name="z83" w:id="7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76"/>
    <w:bookmarkStart w:name="z84" w:id="77"/>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77"/>
    <w:bookmarkStart w:name="z85" w:id="78"/>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w:t>
      </w:r>
    </w:p>
    <w:bookmarkEnd w:id="78"/>
    <w:bookmarkStart w:name="z86" w:id="79"/>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тіркеуді жүзеге асырады, қызмет берушінің басшысына береді - 30 (отыз) минут;</w:t>
      </w:r>
    </w:p>
    <w:bookmarkEnd w:id="79"/>
    <w:bookmarkStart w:name="z87" w:id="80"/>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80"/>
    <w:bookmarkStart w:name="z88" w:id="81"/>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bookmarkEnd w:id="81"/>
    <w:bookmarkStart w:name="z89" w:id="82"/>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дайындап және көрсетілетін қызметті берушінің басшысына мемлекеттік қызметті көрсету нәтижесінің жобасын береді – 3 (үш) жұмыс күні.</w:t>
      </w:r>
    </w:p>
    <w:bookmarkEnd w:id="82"/>
    <w:bookmarkStart w:name="z90" w:id="83"/>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83"/>
    <w:bookmarkStart w:name="z91" w:id="8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84"/>
    <w:bookmarkStart w:name="z92" w:id="85"/>
    <w:p>
      <w:pPr>
        <w:spacing w:after="0"/>
        <w:ind w:left="0"/>
        <w:jc w:val="both"/>
      </w:pPr>
      <w:r>
        <w:rPr>
          <w:rFonts w:ascii="Times New Roman"/>
          <w:b w:val="false"/>
          <w:i w:val="false"/>
          <w:color w:val="000000"/>
          <w:sz w:val="28"/>
        </w:rPr>
        <w:t>
      6. Рәсімнің (іс-қимылдың) нәтижесі:</w:t>
      </w:r>
    </w:p>
    <w:bookmarkEnd w:id="85"/>
    <w:bookmarkStart w:name="z93" w:id="86"/>
    <w:p>
      <w:pPr>
        <w:spacing w:after="0"/>
        <w:ind w:left="0"/>
        <w:jc w:val="both"/>
      </w:pPr>
      <w:r>
        <w:rPr>
          <w:rFonts w:ascii="Times New Roman"/>
          <w:b w:val="false"/>
          <w:i w:val="false"/>
          <w:color w:val="000000"/>
          <w:sz w:val="28"/>
        </w:rPr>
        <w:t>
      1) өтінішті тіркеу;</w:t>
      </w:r>
    </w:p>
    <w:bookmarkEnd w:id="86"/>
    <w:bookmarkStart w:name="z94" w:id="87"/>
    <w:p>
      <w:pPr>
        <w:spacing w:after="0"/>
        <w:ind w:left="0"/>
        <w:jc w:val="both"/>
      </w:pPr>
      <w:r>
        <w:rPr>
          <w:rFonts w:ascii="Times New Roman"/>
          <w:b w:val="false"/>
          <w:i w:val="false"/>
          <w:color w:val="000000"/>
          <w:sz w:val="28"/>
        </w:rPr>
        <w:t>
      2) қарар қою;</w:t>
      </w:r>
    </w:p>
    <w:bookmarkEnd w:id="87"/>
    <w:bookmarkStart w:name="z95" w:id="88"/>
    <w:p>
      <w:pPr>
        <w:spacing w:after="0"/>
        <w:ind w:left="0"/>
        <w:jc w:val="both"/>
      </w:pPr>
      <w:r>
        <w:rPr>
          <w:rFonts w:ascii="Times New Roman"/>
          <w:b w:val="false"/>
          <w:i w:val="false"/>
          <w:color w:val="000000"/>
          <w:sz w:val="28"/>
        </w:rPr>
        <w:t>
      3) мемлекеттік қызмет көрсету нәтижесінің жобасын дайындау;</w:t>
      </w:r>
    </w:p>
    <w:bookmarkEnd w:id="88"/>
    <w:bookmarkStart w:name="z96" w:id="89"/>
    <w:p>
      <w:pPr>
        <w:spacing w:after="0"/>
        <w:ind w:left="0"/>
        <w:jc w:val="both"/>
      </w:pPr>
      <w:r>
        <w:rPr>
          <w:rFonts w:ascii="Times New Roman"/>
          <w:b w:val="false"/>
          <w:i w:val="false"/>
          <w:color w:val="000000"/>
          <w:sz w:val="28"/>
        </w:rPr>
        <w:t>
      4) мемлекеттік қызмет көрсету нәтижесінің жобасына қол қою;</w:t>
      </w:r>
    </w:p>
    <w:bookmarkEnd w:id="89"/>
    <w:bookmarkStart w:name="z97" w:id="90"/>
    <w:p>
      <w:pPr>
        <w:spacing w:after="0"/>
        <w:ind w:left="0"/>
        <w:jc w:val="both"/>
      </w:pPr>
      <w:r>
        <w:rPr>
          <w:rFonts w:ascii="Times New Roman"/>
          <w:b w:val="false"/>
          <w:i w:val="false"/>
          <w:color w:val="000000"/>
          <w:sz w:val="28"/>
        </w:rPr>
        <w:t>
      5) мемлекеттік қызмет көрсетудің нәтижесін беру.</w:t>
      </w:r>
    </w:p>
    <w:bookmarkEnd w:id="90"/>
    <w:bookmarkStart w:name="z98" w:id="9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91"/>
    <w:bookmarkStart w:name="z99" w:id="92"/>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92"/>
    <w:bookmarkStart w:name="z100" w:id="9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93"/>
    <w:bookmarkStart w:name="z101" w:id="94"/>
    <w:p>
      <w:pPr>
        <w:spacing w:after="0"/>
        <w:ind w:left="0"/>
        <w:jc w:val="both"/>
      </w:pPr>
      <w:r>
        <w:rPr>
          <w:rFonts w:ascii="Times New Roman"/>
          <w:b w:val="false"/>
          <w:i w:val="false"/>
          <w:color w:val="000000"/>
          <w:sz w:val="28"/>
        </w:rPr>
        <w:t>
      2) көрсетілетін қызметті берушінің басшысы;</w:t>
      </w:r>
    </w:p>
    <w:bookmarkEnd w:id="94"/>
    <w:bookmarkStart w:name="z102" w:id="9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5"/>
    <w:bookmarkStart w:name="z103" w:id="9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96"/>
    <w:bookmarkStart w:name="z104" w:id="97"/>
    <w:p>
      <w:pPr>
        <w:spacing w:after="0"/>
        <w:ind w:left="0"/>
        <w:jc w:val="both"/>
      </w:pPr>
      <w:r>
        <w:rPr>
          <w:rFonts w:ascii="Times New Roman"/>
          <w:b w:val="false"/>
          <w:i w:val="false"/>
          <w:color w:val="000000"/>
          <w:sz w:val="28"/>
        </w:rPr>
        <w:t xml:space="preserve">
      лицензияны беру кезінде: </w:t>
      </w:r>
    </w:p>
    <w:bookmarkEnd w:id="97"/>
    <w:bookmarkStart w:name="z105" w:id="9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98"/>
    <w:bookmarkStart w:name="z106" w:id="99"/>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айқындайды және орындау үшін жолдайды - 3 (үш) сағат; </w:t>
      </w:r>
    </w:p>
    <w:bookmarkEnd w:id="99"/>
    <w:bookmarkStart w:name="z107" w:id="10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ұсынылған құжаттар топтамасының толықтығын тексереді – 2 (екі) жұмыс күні;</w:t>
      </w:r>
    </w:p>
    <w:bookmarkEnd w:id="100"/>
    <w:bookmarkStart w:name="z108" w:id="101"/>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мемлекеттік қызметті көрсету нәтижесінің жобасын дайындап, көрсетілетін қызметті берушінің басшысына береді – 3 (үш) жұмыс күні;</w:t>
      </w:r>
    </w:p>
    <w:bookmarkEnd w:id="101"/>
    <w:bookmarkStart w:name="z109" w:id="10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- 3 (үш) сағат;</w:t>
      </w:r>
    </w:p>
    <w:bookmarkEnd w:id="102"/>
    <w:bookmarkStart w:name="z110" w:id="103"/>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жолдайды - 15 (он бес) минут;</w:t>
      </w:r>
    </w:p>
    <w:bookmarkEnd w:id="103"/>
    <w:bookmarkStart w:name="z111" w:id="104"/>
    <w:p>
      <w:pPr>
        <w:spacing w:after="0"/>
        <w:ind w:left="0"/>
        <w:jc w:val="both"/>
      </w:pPr>
      <w:r>
        <w:rPr>
          <w:rFonts w:ascii="Times New Roman"/>
          <w:b w:val="false"/>
          <w:i w:val="false"/>
          <w:color w:val="000000"/>
          <w:sz w:val="28"/>
        </w:rPr>
        <w:t>
      лицензияның қайта рәсімдеу кезінде:</w:t>
      </w:r>
    </w:p>
    <w:bookmarkEnd w:id="104"/>
    <w:bookmarkStart w:name="z112" w:id="105"/>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қабылдап, тіркеуді жүзеге асырады, басшыға береді - 30 (отыз) минут;</w:t>
      </w:r>
    </w:p>
    <w:bookmarkEnd w:id="105"/>
    <w:bookmarkStart w:name="z113" w:id="106"/>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06"/>
    <w:bookmarkStart w:name="z114" w:id="107"/>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толықтығын тексереді, мемлекеттік қызмет көрсету нәтижесінің жобасын дайындайды және көрсетілетін қызметті берушінің басшысына береді – 2 (екі) жұмыс күні;</w:t>
      </w:r>
    </w:p>
    <w:bookmarkEnd w:id="107"/>
    <w:bookmarkStart w:name="z115" w:id="10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bookmarkEnd w:id="108"/>
    <w:bookmarkStart w:name="z116" w:id="109"/>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жолдайды - 15 (он бес) минут;</w:t>
      </w:r>
    </w:p>
    <w:bookmarkEnd w:id="109"/>
    <w:bookmarkStart w:name="z117" w:id="110"/>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w:t>
      </w:r>
    </w:p>
    <w:bookmarkEnd w:id="110"/>
    <w:bookmarkStart w:name="z118" w:id="11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111"/>
    <w:bookmarkStart w:name="z119" w:id="112"/>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112"/>
    <w:bookmarkStart w:name="z120" w:id="113"/>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ұсынылған құжаттар топтамасының толықтығын тексереді – 2 (екі) жұмыс күні.</w:t>
      </w:r>
    </w:p>
    <w:bookmarkEnd w:id="113"/>
    <w:bookmarkStart w:name="z121" w:id="114"/>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дайындайды және көрсетілетін қызметті берушінің басшысына мемлекеттік қызметті көрсету нәтижесінің жобасын береді – 3 (үш) жұмыс күні.</w:t>
      </w:r>
    </w:p>
    <w:bookmarkEnd w:id="114"/>
    <w:bookmarkStart w:name="z122" w:id="115"/>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115"/>
    <w:bookmarkStart w:name="z123" w:id="116"/>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116"/>
    <w:bookmarkStart w:name="z124" w:id="11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17"/>
    <w:bookmarkStart w:name="z125" w:id="118"/>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 сұранымының өңделу ұзақтығы:</w:t>
      </w:r>
    </w:p>
    <w:bookmarkEnd w:id="118"/>
    <w:bookmarkStart w:name="z126" w:id="11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19"/>
    <w:bookmarkStart w:name="z127" w:id="120"/>
    <w:p>
      <w:pPr>
        <w:spacing w:after="0"/>
        <w:ind w:left="0"/>
        <w:jc w:val="both"/>
      </w:pPr>
      <w:r>
        <w:rPr>
          <w:rFonts w:ascii="Times New Roman"/>
          <w:b w:val="false"/>
          <w:i w:val="false"/>
          <w:color w:val="000000"/>
          <w:sz w:val="28"/>
        </w:rPr>
        <w:t>
      2) Мемлекеттік корпорация қызметкері өтініштерді толтыру дұрыстығын және ұсынылған құжаттар топтамасының толықтығын тексереді - 5 (бес) минут;</w:t>
      </w:r>
    </w:p>
    <w:bookmarkEnd w:id="120"/>
    <w:bookmarkStart w:name="z128" w:id="121"/>
    <w:p>
      <w:pPr>
        <w:spacing w:after="0"/>
        <w:ind w:left="0"/>
        <w:jc w:val="both"/>
      </w:pPr>
      <w:r>
        <w:rPr>
          <w:rFonts w:ascii="Times New Roman"/>
          <w:b w:val="false"/>
          <w:i w:val="false"/>
          <w:color w:val="000000"/>
          <w:sz w:val="28"/>
        </w:rPr>
        <w:t>
      өтініштер дұрыс, толық толтырылып, құжаттар топтамасы толық ұсынылған жағдайда:</w:t>
      </w:r>
    </w:p>
    <w:bookmarkEnd w:id="121"/>
    <w:bookmarkStart w:name="z129" w:id="122"/>
    <w:p>
      <w:pPr>
        <w:spacing w:after="0"/>
        <w:ind w:left="0"/>
        <w:jc w:val="both"/>
      </w:pPr>
      <w:r>
        <w:rPr>
          <w:rFonts w:ascii="Times New Roman"/>
          <w:b w:val="false"/>
          <w:i w:val="false"/>
          <w:color w:val="000000"/>
          <w:sz w:val="28"/>
        </w:rPr>
        <w:t>
      3) Мемлекеттік корпорация қызметкері өтінішті "Халыққа қызмет көрсету орталықтарына арналған ықпалдастырылған ақпараттық жүйе" ақпараттық жүйесіне тіркейді және көрсетілетін қызметті алушыға тиісті құжаттар топтамасы қабылдағаны туралы қолхат береді – 5 (бес) минут;</w:t>
      </w:r>
    </w:p>
    <w:bookmarkEnd w:id="122"/>
    <w:bookmarkStart w:name="z130" w:id="123"/>
    <w:p>
      <w:pPr>
        <w:spacing w:after="0"/>
        <w:ind w:left="0"/>
        <w:jc w:val="both"/>
      </w:pPr>
      <w:r>
        <w:rPr>
          <w:rFonts w:ascii="Times New Roman"/>
          <w:b w:val="false"/>
          <w:i w:val="false"/>
          <w:color w:val="000000"/>
          <w:sz w:val="28"/>
        </w:rPr>
        <w:t>
      4) Мемлекеттік корпорация қызметкері, егер Қазақстан Республикасы заңдарында өзгеше көзделмесе, ақпараттық жүйелерде қамтылған, заңмен қорғалатын құпияны құрайтын, мәліметтерді пайдалануға жазбаша келісімді алады, құжаттар топтамасын дайыдайды және оларды көрсетілетін қызметті берушіге жолдайды - 5 (бес) минут;</w:t>
      </w:r>
    </w:p>
    <w:bookmarkEnd w:id="123"/>
    <w:bookmarkStart w:name="z131" w:id="124"/>
    <w:p>
      <w:pPr>
        <w:spacing w:after="0"/>
        <w:ind w:left="0"/>
        <w:jc w:val="both"/>
      </w:pPr>
      <w:r>
        <w:rPr>
          <w:rFonts w:ascii="Times New Roman"/>
          <w:b w:val="false"/>
          <w:i w:val="false"/>
          <w:color w:val="000000"/>
          <w:sz w:val="28"/>
        </w:rPr>
        <w:t>
      5) көрсетілетін қызметті беруші рәсімдерді (іс-қимылдарды) мемлекеттік қызметті көрсету процесінде көрсетілетін қызметті берушінің құрылымдық бөлімшелерінің (қызметкерлерінің) іс-қимыл тәртібін сипатына сәйкес жүзеге асырады және Мемлекеттік корпорацияға жібереді – 6 (алты) жұмыс күні;</w:t>
      </w:r>
    </w:p>
    <w:bookmarkEnd w:id="124"/>
    <w:bookmarkStart w:name="z132" w:id="125"/>
    <w:p>
      <w:pPr>
        <w:spacing w:after="0"/>
        <w:ind w:left="0"/>
        <w:jc w:val="both"/>
      </w:pPr>
      <w:r>
        <w:rPr>
          <w:rFonts w:ascii="Times New Roman"/>
          <w:b w:val="false"/>
          <w:i w:val="false"/>
          <w:color w:val="000000"/>
          <w:sz w:val="28"/>
        </w:rPr>
        <w:t>
      6) Мемлекеттік корпорация қызметкері тиісті құжаттар топтамасын қабылдағаны туралы қолхатта көрсетілген мерзімде мемлекеттік қызметті көрсету нәтижесін көрсетілетін қызметті алушыға береді - 15 (он бес) минут.</w:t>
      </w:r>
    </w:p>
    <w:bookmarkEnd w:id="125"/>
    <w:bookmarkStart w:name="z133" w:id="126"/>
    <w:p>
      <w:pPr>
        <w:spacing w:after="0"/>
        <w:ind w:left="0"/>
        <w:jc w:val="both"/>
      </w:pPr>
      <w:r>
        <w:rPr>
          <w:rFonts w:ascii="Times New Roman"/>
          <w:b w:val="false"/>
          <w:i w:val="false"/>
          <w:color w:val="000000"/>
          <w:sz w:val="28"/>
        </w:rPr>
        <w:t>
      10. Мемлекеттік қызметті портал арқылы көрсеткен кездегі көрсетілетін қызметті беруші мен көрсетілетін қызметті алушы рәсімдерінің (іс-қимылдарының) жүгіну тәртібі мен реттілігін сипаттау:</w:t>
      </w:r>
    </w:p>
    <w:bookmarkEnd w:id="126"/>
    <w:bookmarkStart w:name="z134" w:id="127"/>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тіркеуді, авторландыруды жүзеге асырады;</w:t>
      </w:r>
    </w:p>
    <w:bookmarkEnd w:id="127"/>
    <w:bookmarkStart w:name="z135" w:id="128"/>
    <w:p>
      <w:pPr>
        <w:spacing w:after="0"/>
        <w:ind w:left="0"/>
        <w:jc w:val="both"/>
      </w:pPr>
      <w:r>
        <w:rPr>
          <w:rFonts w:ascii="Times New Roman"/>
          <w:b w:val="false"/>
          <w:i w:val="false"/>
          <w:color w:val="000000"/>
          <w:sz w:val="28"/>
        </w:rPr>
        <w:t>
      2) көрсетілетін қызметті алушы электронды мемлекеттік көрсетілетін қызметті таңдайды, электрондық сұранымның жолдарын толтырады және құжаттар топтамасын тіркейді;</w:t>
      </w:r>
    </w:p>
    <w:bookmarkEnd w:id="128"/>
    <w:bookmarkStart w:name="z136" w:id="129"/>
    <w:p>
      <w:pPr>
        <w:spacing w:after="0"/>
        <w:ind w:left="0"/>
        <w:jc w:val="both"/>
      </w:pPr>
      <w:r>
        <w:rPr>
          <w:rFonts w:ascii="Times New Roman"/>
          <w:b w:val="false"/>
          <w:i w:val="false"/>
          <w:color w:val="000000"/>
          <w:sz w:val="28"/>
        </w:rPr>
        <w:t>
      3) көрсетілетін қызметті алушының ЭЦҚ арқылы электронды мемлекеттік қызметті көрсету үшін электрондық сұранымның расталуы;</w:t>
      </w:r>
    </w:p>
    <w:bookmarkEnd w:id="129"/>
    <w:bookmarkStart w:name="z137" w:id="130"/>
    <w:p>
      <w:pPr>
        <w:spacing w:after="0"/>
        <w:ind w:left="0"/>
        <w:jc w:val="both"/>
      </w:pPr>
      <w:r>
        <w:rPr>
          <w:rFonts w:ascii="Times New Roman"/>
          <w:b w:val="false"/>
          <w:i w:val="false"/>
          <w:color w:val="000000"/>
          <w:sz w:val="28"/>
        </w:rPr>
        <w:t>
      4) көрсетілетін қызметті берушімен электронды сұранымды өңдеу (тексеру, тіркеу);</w:t>
      </w:r>
    </w:p>
    <w:bookmarkEnd w:id="130"/>
    <w:bookmarkStart w:name="z138" w:id="131"/>
    <w:p>
      <w:pPr>
        <w:spacing w:after="0"/>
        <w:ind w:left="0"/>
        <w:jc w:val="both"/>
      </w:pPr>
      <w:r>
        <w:rPr>
          <w:rFonts w:ascii="Times New Roman"/>
          <w:b w:val="false"/>
          <w:i w:val="false"/>
          <w:color w:val="000000"/>
          <w:sz w:val="28"/>
        </w:rPr>
        <w:t>
      5) көрсетілетін қызметті алушының электронды сұранымның мәртебесі және мемлекеттік қызметті көрсету мерзімі туралы хабарламаны портал арқылы көрсетілетін қызметті алушының "жеке кабинетінде" алуы;</w:t>
      </w:r>
    </w:p>
    <w:bookmarkEnd w:id="131"/>
    <w:bookmarkStart w:name="z139" w:id="132"/>
    <w:p>
      <w:pPr>
        <w:spacing w:after="0"/>
        <w:ind w:left="0"/>
        <w:jc w:val="both"/>
      </w:pPr>
      <w:r>
        <w:rPr>
          <w:rFonts w:ascii="Times New Roman"/>
          <w:b w:val="false"/>
          <w:i w:val="false"/>
          <w:color w:val="000000"/>
          <w:sz w:val="28"/>
        </w:rPr>
        <w:t>
      6) көрсетілетін қызметті беруші рәсімдерді (іс-қимылдарды) мемлекеттік көрсетілетін қызмет процесінде көрсетілетін қызметті берушінің құрылымдық бөлімшелерінің (қызметкерлерінің) іс-қимыл тәртібін сипатына сәйкес жүзеге асырады және веб-порталға жолдау кезінде:</w:t>
      </w:r>
    </w:p>
    <w:bookmarkEnd w:id="132"/>
    <w:bookmarkStart w:name="z140" w:id="133"/>
    <w:p>
      <w:pPr>
        <w:spacing w:after="0"/>
        <w:ind w:left="0"/>
        <w:jc w:val="both"/>
      </w:pPr>
      <w:r>
        <w:rPr>
          <w:rFonts w:ascii="Times New Roman"/>
          <w:b w:val="false"/>
          <w:i w:val="false"/>
          <w:color w:val="000000"/>
          <w:sz w:val="28"/>
        </w:rPr>
        <w:t>
      лицензияны беру – 6 (алты) жұмыс күні;</w:t>
      </w:r>
    </w:p>
    <w:bookmarkEnd w:id="133"/>
    <w:bookmarkStart w:name="z141" w:id="134"/>
    <w:p>
      <w:pPr>
        <w:spacing w:after="0"/>
        <w:ind w:left="0"/>
        <w:jc w:val="both"/>
      </w:pPr>
      <w:r>
        <w:rPr>
          <w:rFonts w:ascii="Times New Roman"/>
          <w:b w:val="false"/>
          <w:i w:val="false"/>
          <w:color w:val="000000"/>
          <w:sz w:val="28"/>
        </w:rPr>
        <w:t>
      лицензияны қайта рәсімдеу – 3 (үш) жұмыс күні;</w:t>
      </w:r>
    </w:p>
    <w:bookmarkEnd w:id="134"/>
    <w:bookmarkStart w:name="z142" w:id="135"/>
    <w:p>
      <w:pPr>
        <w:spacing w:after="0"/>
        <w:ind w:left="0"/>
        <w:jc w:val="both"/>
      </w:pPr>
      <w:r>
        <w:rPr>
          <w:rFonts w:ascii="Times New Roman"/>
          <w:b w:val="false"/>
          <w:i w:val="false"/>
          <w:color w:val="000000"/>
          <w:sz w:val="28"/>
        </w:rPr>
        <w:t xml:space="preserve">
      заңды тұлға – лицензиаты басқа заңды тұлғаға бөліп шығу, бөліну нысанында қайта ұйымдасқан кезде лицензияны қайта рәсімдеу – 6 (алты) жұмыс күні. </w:t>
      </w:r>
    </w:p>
    <w:bookmarkEnd w:id="135"/>
    <w:bookmarkStart w:name="z143" w:id="136"/>
    <w:p>
      <w:pPr>
        <w:spacing w:after="0"/>
        <w:ind w:left="0"/>
        <w:jc w:val="both"/>
      </w:pPr>
      <w:r>
        <w:rPr>
          <w:rFonts w:ascii="Times New Roman"/>
          <w:b w:val="false"/>
          <w:i w:val="false"/>
          <w:color w:val="000000"/>
          <w:sz w:val="28"/>
        </w:rPr>
        <w:t xml:space="preserve">
      Мемлекеттік көрсетілетін қызмет процесіндегі көрсетілетін қызметті берушінің құрылымдық бөлімшелерінің (қызметкерлерінің) рәсімдері (іс-қимылдар), өзара іс-қимыл тәртібінің реттілігін толық сипаттау, сондай-ақ, өзге де көрсетілетін қызметті берушілермен және (немесе) Мемлекеттік корпорация өзара іс-қимыл тәртібінің және мемлекеттік көрсетілетін қызмет процесінде ақпараттық жүйелерді пайдалану тәртібін сипаттау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мемлекеттік қызметті көрсетудің бизнес-процесстері анықтамалағында көрсетілген.</w:t>
      </w:r>
    </w:p>
    <w:bookmarkEnd w:id="136"/>
    <w:bookmarkStart w:name="z144" w:id="137"/>
    <w:p>
      <w:pPr>
        <w:spacing w:after="0"/>
        <w:ind w:left="0"/>
        <w:jc w:val="both"/>
      </w:pPr>
      <w:r>
        <w:rPr>
          <w:rFonts w:ascii="Times New Roman"/>
          <w:b w:val="false"/>
          <w:i w:val="false"/>
          <w:color w:val="000000"/>
          <w:sz w:val="28"/>
        </w:rPr>
        <w:t>
      11. Мемлекеттік қызметті көрсетуден бас тарту негізі:</w:t>
      </w:r>
    </w:p>
    <w:bookmarkEnd w:id="137"/>
    <w:bookmarkStart w:name="z145" w:id="138"/>
    <w:p>
      <w:pPr>
        <w:spacing w:after="0"/>
        <w:ind w:left="0"/>
        <w:jc w:val="both"/>
      </w:pPr>
      <w:r>
        <w:rPr>
          <w:rFonts w:ascii="Times New Roman"/>
          <w:b w:val="false"/>
          <w:i w:val="false"/>
          <w:color w:val="000000"/>
          <w:sz w:val="28"/>
        </w:rPr>
        <w:t>
      Қазақстан Республикасының заңдарында қызметті алушының осы санаты үшін туроператорлық қызметпен айналысуға тыйым салынуы;</w:t>
      </w:r>
    </w:p>
    <w:bookmarkEnd w:id="138"/>
    <w:bookmarkStart w:name="z146" w:id="139"/>
    <w:p>
      <w:pPr>
        <w:spacing w:after="0"/>
        <w:ind w:left="0"/>
        <w:jc w:val="both"/>
      </w:pPr>
      <w:r>
        <w:rPr>
          <w:rFonts w:ascii="Times New Roman"/>
          <w:b w:val="false"/>
          <w:i w:val="false"/>
          <w:color w:val="000000"/>
          <w:sz w:val="28"/>
        </w:rPr>
        <w:t>
      лицензиялық алымның енгізілмеуі;</w:t>
      </w:r>
    </w:p>
    <w:bookmarkEnd w:id="139"/>
    <w:bookmarkStart w:name="z147" w:id="140"/>
    <w:p>
      <w:pPr>
        <w:spacing w:after="0"/>
        <w:ind w:left="0"/>
        <w:jc w:val="both"/>
      </w:pPr>
      <w:r>
        <w:rPr>
          <w:rFonts w:ascii="Times New Roman"/>
          <w:b w:val="false"/>
          <w:i w:val="false"/>
          <w:color w:val="000000"/>
          <w:sz w:val="28"/>
        </w:rPr>
        <w:t xml:space="preserve">
      өтініш берушінің Нормативтік құқықтық актілерді мемлекеттік тіркеу тізілімінде № 10484 болып тіркелген Қазақстан Республикасы Инвестициялар және даму министрінің 2015 жылғы 30 қаңтардағы № 79 "Туристік операторлық қызметке қойылатын біліктілік талаптары мен олардың сәйкестігін құжаттар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операторлық қызметке қойылатын біліктілік талаптарына сай келмеуі;</w:t>
      </w:r>
    </w:p>
    <w:bookmarkEnd w:id="140"/>
    <w:bookmarkStart w:name="z148" w:id="141"/>
    <w:p>
      <w:pPr>
        <w:spacing w:after="0"/>
        <w:ind w:left="0"/>
        <w:jc w:val="both"/>
      </w:pPr>
      <w:r>
        <w:rPr>
          <w:rFonts w:ascii="Times New Roman"/>
          <w:b w:val="false"/>
          <w:i w:val="false"/>
          <w:color w:val="000000"/>
          <w:sz w:val="28"/>
        </w:rPr>
        <w:t>
      өтініш берушіге қатысты туроператорлық қызметті тоқтата тұру немесе тыйым салу туралы заңды күшіне енген сот үкімінің болуы;</w:t>
      </w:r>
    </w:p>
    <w:bookmarkEnd w:id="141"/>
    <w:bookmarkStart w:name="z149" w:id="142"/>
    <w:p>
      <w:pPr>
        <w:spacing w:after="0"/>
        <w:ind w:left="0"/>
        <w:jc w:val="both"/>
      </w:pPr>
      <w:r>
        <w:rPr>
          <w:rFonts w:ascii="Times New Roman"/>
          <w:b w:val="false"/>
          <w:i w:val="false"/>
          <w:color w:val="000000"/>
          <w:sz w:val="28"/>
        </w:rPr>
        <w:t>
      сот орындаушысының ұсынымы негізінде соттың қарызгер – көрсетілетін қызметті алушыға лицензия беруге уақытша тыйым салуы;</w:t>
      </w:r>
    </w:p>
    <w:bookmarkEnd w:id="142"/>
    <w:bookmarkStart w:name="z150" w:id="143"/>
    <w:p>
      <w:pPr>
        <w:spacing w:after="0"/>
        <w:ind w:left="0"/>
        <w:jc w:val="both"/>
      </w:pPr>
      <w:r>
        <w:rPr>
          <w:rFonts w:ascii="Times New Roman"/>
          <w:b w:val="false"/>
          <w:i w:val="false"/>
          <w:color w:val="000000"/>
          <w:sz w:val="28"/>
        </w:rPr>
        <w:t>
      осы Регламенттің 4-тармағында көзделген құжаттарды ұсынбау немесе тиісті ресімдемеу (лицензияны қайта ресімдеу үшін);</w:t>
      </w:r>
    </w:p>
    <w:bookmarkEnd w:id="143"/>
    <w:bookmarkStart w:name="z151" w:id="144"/>
    <w:p>
      <w:pPr>
        <w:spacing w:after="0"/>
        <w:ind w:left="0"/>
        <w:jc w:val="both"/>
      </w:pPr>
      <w:r>
        <w:rPr>
          <w:rFonts w:ascii="Times New Roman"/>
          <w:b w:val="false"/>
          <w:i w:val="false"/>
          <w:color w:val="000000"/>
          <w:sz w:val="28"/>
        </w:rPr>
        <w:t>
      көрсетілетін қызметті алушының біліктілік талаптарға сай келмеуі (бөліну нысанында заңды тұлғаның қайта ұйымдастырылуы негізінде);</w:t>
      </w:r>
    </w:p>
    <w:bookmarkEnd w:id="144"/>
    <w:bookmarkStart w:name="z152" w:id="145"/>
    <w:p>
      <w:pPr>
        <w:spacing w:after="0"/>
        <w:ind w:left="0"/>
        <w:jc w:val="both"/>
      </w:pPr>
      <w:r>
        <w:rPr>
          <w:rFonts w:ascii="Times New Roman"/>
          <w:b w:val="false"/>
          <w:i w:val="false"/>
          <w:color w:val="000000"/>
          <w:sz w:val="28"/>
        </w:rPr>
        <w:t>
      егер бұрын лицензия лицензиат заңды тұлғалардың бөлінуі басқа заңды тұлғаға рәсімделсе (бөліну нысанында заңды тұлғаның қайта ұйымдастырылуы негізінде).</w:t>
      </w:r>
    </w:p>
    <w:bookmarkEnd w:id="145"/>
    <w:bookmarkStart w:name="z153" w:id="146"/>
    <w:p>
      <w:pPr>
        <w:spacing w:after="0"/>
        <w:ind w:left="0"/>
        <w:jc w:val="both"/>
      </w:pPr>
      <w:r>
        <w:rPr>
          <w:rFonts w:ascii="Times New Roman"/>
          <w:b w:val="false"/>
          <w:i w:val="false"/>
          <w:color w:val="000000"/>
          <w:sz w:val="28"/>
        </w:rPr>
        <w:t>
      Көрсетілетін қызметті алушы осы мемлекеттік көрсетілетін қызмет осы Регламенттің 4-тармағында көрсетілген тиісті құжаттардың топтамасын толық ұсынбаған жағдайда, Мемлекеттік корпорация қызметкері өтінішті қабылдаудан бас тартады және Стандарттың 6-қосымшасына сәйкес нысан бойынша құжаттарды қабылдаудан бас тарту туралы қолхат береді.</w:t>
      </w:r>
    </w:p>
    <w:bookmarkEnd w:id="146"/>
    <w:bookmarkStart w:name="z154" w:id="147"/>
    <w:p>
      <w:pPr>
        <w:spacing w:after="0"/>
        <w:ind w:left="0"/>
        <w:jc w:val="left"/>
      </w:pPr>
      <w:r>
        <w:rPr>
          <w:rFonts w:ascii="Times New Roman"/>
          <w:b/>
          <w:i w:val="false"/>
          <w:color w:val="000000"/>
        </w:rPr>
        <w:t xml:space="preserve"> 5. Мемлекеттік қызметті көрсетудің, оның ішінде электрондық нысанда және Мемлекеттік корпорация арқылы қызмет көрсетудің ерекшеліктері ескерілген өзге де талаптар</w:t>
      </w:r>
    </w:p>
    <w:bookmarkEnd w:id="147"/>
    <w:bookmarkStart w:name="z155" w:id="148"/>
    <w:p>
      <w:pPr>
        <w:spacing w:after="0"/>
        <w:ind w:left="0"/>
        <w:jc w:val="both"/>
      </w:pPr>
      <w:r>
        <w:rPr>
          <w:rFonts w:ascii="Times New Roman"/>
          <w:b w:val="false"/>
          <w:i w:val="false"/>
          <w:color w:val="000000"/>
          <w:sz w:val="28"/>
        </w:rPr>
        <w:t>
      12. Өз-өзіне қызмет көрсету, өздігінен жүру, бағдарлану қабілетін немесе мүмкіндігін толық немесе ішінара жоғалтқаны заңнамалық тәртіпте дәлелденген көрсетілетін қызметті алушылардан бірыңғай байланыс орталығына 1414 жүргізу арқылы мемлекеттік қызмет көрсету үшін құжаттарды қабылдауды Мемлекеттік корпорация қызметкері көрсетілетін қызметті алушының тұрғылықты жеріне барып жүргізеді.</w:t>
      </w:r>
    </w:p>
    <w:bookmarkEnd w:id="148"/>
    <w:bookmarkStart w:name="z156" w:id="149"/>
    <w:p>
      <w:pPr>
        <w:spacing w:after="0"/>
        <w:ind w:left="0"/>
        <w:jc w:val="both"/>
      </w:pPr>
      <w:r>
        <w:rPr>
          <w:rFonts w:ascii="Times New Roman"/>
          <w:b w:val="false"/>
          <w:i w:val="false"/>
          <w:color w:val="000000"/>
          <w:sz w:val="28"/>
        </w:rPr>
        <w:t>
      13. Мемлекеттік қызмет көрсету мекенжайлары:</w:t>
      </w:r>
    </w:p>
    <w:bookmarkEnd w:id="149"/>
    <w:bookmarkStart w:name="z157" w:id="150"/>
    <w:p>
      <w:pPr>
        <w:spacing w:after="0"/>
        <w:ind w:left="0"/>
        <w:jc w:val="both"/>
      </w:pPr>
      <w:r>
        <w:rPr>
          <w:rFonts w:ascii="Times New Roman"/>
          <w:b w:val="false"/>
          <w:i w:val="false"/>
          <w:color w:val="000000"/>
          <w:sz w:val="28"/>
        </w:rPr>
        <w:t>
      Қазақстан Республикасының Мәдениет және спорт министрліктің (бұдан әрі – Министрлігі): mks.gov.kz;</w:t>
      </w:r>
    </w:p>
    <w:bookmarkEnd w:id="150"/>
    <w:bookmarkStart w:name="z158" w:id="151"/>
    <w:p>
      <w:pPr>
        <w:spacing w:after="0"/>
        <w:ind w:left="0"/>
        <w:jc w:val="both"/>
      </w:pPr>
      <w:r>
        <w:rPr>
          <w:rFonts w:ascii="Times New Roman"/>
          <w:b w:val="false"/>
          <w:i w:val="false"/>
          <w:color w:val="000000"/>
          <w:sz w:val="28"/>
        </w:rPr>
        <w:t>
      Мемлекеттік корпорация: www.gov4c.kz интернет-ресурстарында орналастырылған.</w:t>
      </w:r>
    </w:p>
    <w:bookmarkEnd w:id="151"/>
    <w:bookmarkStart w:name="z159" w:id="152"/>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bookmarkEnd w:id="152"/>
    <w:bookmarkStart w:name="z160" w:id="153"/>
    <w:p>
      <w:pPr>
        <w:spacing w:after="0"/>
        <w:ind w:left="0"/>
        <w:jc w:val="both"/>
      </w:pPr>
      <w:r>
        <w:rPr>
          <w:rFonts w:ascii="Times New Roman"/>
          <w:b w:val="false"/>
          <w:i w:val="false"/>
          <w:color w:val="000000"/>
          <w:sz w:val="28"/>
        </w:rPr>
        <w:t>
      15. Министрліктің мемлекеттік қызмет көрсету мәселелері жөніндегі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қызметке) жүзеге асыруға лицензия беру" мемлекеттік көрсетілетін қызмет регламентіне 1-қосымша</w:t>
            </w:r>
          </w:p>
        </w:tc>
      </w:tr>
    </w:tbl>
    <w:bookmarkStart w:name="z162" w:id="154"/>
    <w:p>
      <w:pPr>
        <w:spacing w:after="0"/>
        <w:ind w:left="0"/>
        <w:jc w:val="left"/>
      </w:pPr>
      <w:r>
        <w:rPr>
          <w:rFonts w:ascii="Times New Roman"/>
          <w:b/>
          <w:i w:val="false"/>
          <w:color w:val="000000"/>
        </w:rPr>
        <w:t xml:space="preserve"> Көрсетілетін қызметті беруші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343"/>
        <w:gridCol w:w="4817"/>
        <w:gridCol w:w="5725"/>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кәсіпкерлік және туризм басқармасы" коммуналдық мемлекеттік мекемесі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58, 501 кабинет, телефон: 8(7152)-36-34-20</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 жүзеге асыруға лицензия беру" мемлекеттік көрсетілетін қызмет регламентіне 2-қосымша</w:t>
            </w:r>
          </w:p>
        </w:tc>
      </w:tr>
    </w:tbl>
    <w:bookmarkStart w:name="z164" w:id="155"/>
    <w:p>
      <w:pPr>
        <w:spacing w:after="0"/>
        <w:ind w:left="0"/>
        <w:jc w:val="left"/>
      </w:pPr>
      <w:r>
        <w:rPr>
          <w:rFonts w:ascii="Times New Roman"/>
          <w:b/>
          <w:i w:val="false"/>
          <w:color w:val="000000"/>
        </w:rPr>
        <w:t xml:space="preserve"> Веб-портал арқылы "Туристік операторлық қызметке (туроператорлық қызметке) жүзеге асыруға лицензия беру" мемлекеттік қызметті көрсетудің бизнес-процесстерінің анықтамалығы</w:t>
      </w:r>
    </w:p>
    <w:bookmarkEnd w:id="155"/>
    <w:bookmarkStart w:name="z165"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қызметті (туроператорлық қызмет) жүзеге асыруға лицензия беру" мемлекеттік көрсетілетін қызмет регламентіне 3-қосымша</w:t>
            </w:r>
          </w:p>
        </w:tc>
      </w:tr>
    </w:tbl>
    <w:bookmarkStart w:name="z168" w:id="158"/>
    <w:p>
      <w:pPr>
        <w:spacing w:after="0"/>
        <w:ind w:left="0"/>
        <w:jc w:val="left"/>
      </w:pPr>
      <w:r>
        <w:rPr>
          <w:rFonts w:ascii="Times New Roman"/>
          <w:b/>
          <w:i w:val="false"/>
          <w:color w:val="000000"/>
        </w:rPr>
        <w:t xml:space="preserve"> Мемлекеттік корпорация арқылы "Туристік операторлық қызметке (туроператорлық қызметке) жүзеге асыруға лицензия беру" мемлекеттік қызметті көрсетудің бизнес-процесстерінің анықтамалығы</w:t>
      </w:r>
    </w:p>
    <w:bookmarkEnd w:id="158"/>
    <w:bookmarkStart w:name="z169"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