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0786" w14:textId="70a0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ұйымдарды аккредиттеу"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5 сәуірдегі № 78 қаулысы. Солтүстік Қазақстан облысының Әділет департаментінде 2019 жылғы 8 сәуірде № 5327 болып тіркелді. Күші жойылды - Солтүстік Қазақстан облысы әкімдігінің 2020 жылғы 12 ақпандағы № 30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12.02.2020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"Агроөнеркәсіптік кешен саласындағы дайындаушы ұйымдарды аккредиттеу"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мынадай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"Агроөнеркәсіптік кешен саласындағы дайындаушы ұйымдарды аккредиттеу" мемлекеттік көрсетілетін қызмет регламентін бекіту туралы" Солтүстік Қазақстан облысы әкімдігінің 2016 жылғы 12 мамырдағы № 153 </w:t>
      </w:r>
      <w:r>
        <w:rPr>
          <w:rFonts w:ascii="Times New Roman"/>
          <w:b w:val="false"/>
          <w:i w:val="false"/>
          <w:color w:val="000000"/>
          <w:sz w:val="28"/>
        </w:rPr>
        <w:t>қаулысының</w:t>
      </w:r>
      <w:r>
        <w:rPr>
          <w:rFonts w:ascii="Times New Roman"/>
          <w:b w:val="false"/>
          <w:i w:val="false"/>
          <w:color w:val="000000"/>
          <w:sz w:val="28"/>
        </w:rPr>
        <w:t xml:space="preserve"> (2016 жылғы 21 маусымда "Әділет" Қазақстан Республикасы нормативтік құқықтық актілерінің электрондық түрдегі ақпараттық құқықтық жүйесінде жарияланды, Нормативтік құқықтық актілерді мемлекеттік тіркеу тізілімінде№ 3776 болып тіркелді) күші жойылды деп танылсын.</w:t>
      </w:r>
    </w:p>
    <w:bookmarkEnd w:id="3"/>
    <w:bookmarkStart w:name="z8" w:id="4"/>
    <w:p>
      <w:pPr>
        <w:spacing w:after="0"/>
        <w:ind w:left="0"/>
        <w:jc w:val="both"/>
      </w:pPr>
      <w:r>
        <w:rPr>
          <w:rFonts w:ascii="Times New Roman"/>
          <w:b w:val="false"/>
          <w:i w:val="false"/>
          <w:color w:val="000000"/>
          <w:sz w:val="28"/>
        </w:rPr>
        <w:t xml:space="preserve">
      2) "Агроөнеркәсіптік кешен саласындағы дайындаушы ұйымдарды аккредиттеу" мемлекеттік көрсетілетін қызмет регламентін бекіту туралы" Солтүстік Қазақстан облысы әкімдігінің 2016 жылғы 12 мамырдағы № 153 қаулысына өзгеріс енгізу туралы" 2019 жылғы 10 қаңтардағы № 4 </w:t>
      </w:r>
      <w:r>
        <w:rPr>
          <w:rFonts w:ascii="Times New Roman"/>
          <w:b w:val="false"/>
          <w:i w:val="false"/>
          <w:color w:val="000000"/>
          <w:sz w:val="28"/>
        </w:rPr>
        <w:t>қаулысының</w:t>
      </w:r>
      <w:r>
        <w:rPr>
          <w:rFonts w:ascii="Times New Roman"/>
          <w:b w:val="false"/>
          <w:i w:val="false"/>
          <w:color w:val="000000"/>
          <w:sz w:val="28"/>
        </w:rPr>
        <w:t xml:space="preserve"> (2019 жылғы 17 қаңтарда Қазақстан Республикасы нормативтік құқықтық актілерінің электрондық түрдегі ақпараттық құқықтық жүйесінде жарияланды, Нормативтік құқықтық актілерді мемлекеттік тіркеу тізілімінде № 5196 болып тіркелді) күші жойылды деп танылсын.</w:t>
      </w:r>
    </w:p>
    <w:bookmarkEnd w:id="4"/>
    <w:bookmarkStart w:name="z9" w:id="5"/>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5"/>
    <w:bookmarkStart w:name="z10" w:id="6"/>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6"/>
    <w:bookmarkStart w:name="z11" w:id="7"/>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7"/>
    <w:bookmarkStart w:name="z12" w:id="8"/>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9"/>
    <w:bookmarkStart w:name="z14"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"05" сәуірдегі № 78 қаулысымен бекітілді</w:t>
            </w:r>
          </w:p>
        </w:tc>
      </w:tr>
    </w:tbl>
    <w:bookmarkStart w:name="z17" w:id="11"/>
    <w:p>
      <w:pPr>
        <w:spacing w:after="0"/>
        <w:ind w:left="0"/>
        <w:jc w:val="left"/>
      </w:pPr>
      <w:r>
        <w:rPr>
          <w:rFonts w:ascii="Times New Roman"/>
          <w:b/>
          <w:i w:val="false"/>
          <w:color w:val="000000"/>
        </w:rPr>
        <w:t xml:space="preserve"> "Агроөнеркәсіптік кешен саласындағы дайындаушы ұйымдарды аккредиттеу" мемлекеттік көрсетілетін қызмет регламенті</w:t>
      </w:r>
    </w:p>
    <w:bookmarkEnd w:id="11"/>
    <w:bookmarkStart w:name="z18" w:id="12"/>
    <w:p>
      <w:pPr>
        <w:spacing w:after="0"/>
        <w:ind w:left="0"/>
        <w:jc w:val="left"/>
      </w:pPr>
      <w:r>
        <w:rPr>
          <w:rFonts w:ascii="Times New Roman"/>
          <w:b/>
          <w:i w:val="false"/>
          <w:color w:val="000000"/>
        </w:rPr>
        <w:t xml:space="preserve"> 1. Жалпы ережелер</w:t>
      </w:r>
    </w:p>
    <w:bookmarkEnd w:id="12"/>
    <w:bookmarkStart w:name="z19" w:id="13"/>
    <w:p>
      <w:pPr>
        <w:spacing w:after="0"/>
        <w:ind w:left="0"/>
        <w:jc w:val="both"/>
      </w:pPr>
      <w:r>
        <w:rPr>
          <w:rFonts w:ascii="Times New Roman"/>
          <w:b w:val="false"/>
          <w:i w:val="false"/>
          <w:color w:val="000000"/>
          <w:sz w:val="28"/>
        </w:rPr>
        <w:t xml:space="preserve">
      1. "Агроөнеркәсіптік кешен саласындағы дайындаушы ұйымдарды аккредиттеу" мемлекеттік көрсетілетін қызмет регламенті (бұдан әрі – регламент) "Агроөнеркәсіптік кешен саласындағы дайындаушы ұйымдарды аккредиттеу" Қазақстан Республикасы Ауыл шаруашылығы министрінің 2015 жылғы 16 қарашадағы № 9-3/1001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12439 болып тіркелді) бекітілген "Агроөнеркәсіптік кешен саласындағы дайындаушы ұйымдарды аккредиттеу" мемлекеттік көрсетілетін қызмет стандартын бекіту туралы" мемлекеттік көрсетілетін қызмет стандарты (бұдан әрі – стандарт) негізінде әзірленді.</w:t>
      </w:r>
    </w:p>
    <w:bookmarkEnd w:id="13"/>
    <w:bookmarkStart w:name="z20" w:id="14"/>
    <w:p>
      <w:pPr>
        <w:spacing w:after="0"/>
        <w:ind w:left="0"/>
        <w:jc w:val="both"/>
      </w:pPr>
      <w:r>
        <w:rPr>
          <w:rFonts w:ascii="Times New Roman"/>
          <w:b w:val="false"/>
          <w:i w:val="false"/>
          <w:color w:val="000000"/>
          <w:sz w:val="28"/>
        </w:rPr>
        <w:t xml:space="preserve">
      2. "Агроөнеркәсіптік кешен саласындағы дайындаушы ұйымдарды аккредиттеу" мемлекеттік көрсетілетін қызметті (бұдан әрі - мемлекеттік көрсетілетін қызмет) Солтүстік Қазақстан облысының жергілікті атқарушы органы (бұдан әрі – көрсетілетін қызметті беруші)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p>
    <w:bookmarkEnd w:id="14"/>
    <w:bookmarkStart w:name="z21" w:id="15"/>
    <w:p>
      <w:pPr>
        <w:spacing w:after="0"/>
        <w:ind w:left="0"/>
        <w:jc w:val="both"/>
      </w:pPr>
      <w:r>
        <w:rPr>
          <w:rFonts w:ascii="Times New Roman"/>
          <w:b w:val="false"/>
          <w:i w:val="false"/>
          <w:color w:val="000000"/>
          <w:sz w:val="28"/>
        </w:rPr>
        <w:t>
      3. Өтінімді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End w:id="15"/>
    <w:bookmarkStart w:name="z22" w:id="16"/>
    <w:p>
      <w:pPr>
        <w:spacing w:after="0"/>
        <w:ind w:left="0"/>
        <w:jc w:val="both"/>
      </w:pPr>
      <w:r>
        <w:rPr>
          <w:rFonts w:ascii="Times New Roman"/>
          <w:b w:val="false"/>
          <w:i w:val="false"/>
          <w:color w:val="000000"/>
          <w:sz w:val="28"/>
        </w:rPr>
        <w:t>
      4. Мемлекеттік қызметті көрсету нысаны – қағаз түрінде.</w:t>
      </w:r>
    </w:p>
    <w:bookmarkEnd w:id="16"/>
    <w:bookmarkStart w:name="z23" w:id="17"/>
    <w:p>
      <w:pPr>
        <w:spacing w:after="0"/>
        <w:ind w:left="0"/>
        <w:jc w:val="both"/>
      </w:pPr>
      <w:r>
        <w:rPr>
          <w:rFonts w:ascii="Times New Roman"/>
          <w:b w:val="false"/>
          <w:i w:val="false"/>
          <w:color w:val="000000"/>
          <w:sz w:val="28"/>
        </w:rPr>
        <w:t>
      5. Мемлекеттік қызметті көрсету нәтижесі – агроөнеркәсіптік кешен саласындағы дайындаушы ұйымдар тізбесіне қосу және оны көрсетілетін қызметті берушінің интернет-ресурсында орналастыру.</w:t>
      </w:r>
    </w:p>
    <w:bookmarkEnd w:id="17"/>
    <w:bookmarkStart w:name="z24" w:id="18"/>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End w:id="18"/>
    <w:bookmarkStart w:name="z25" w:id="19"/>
    <w:p>
      <w:pPr>
        <w:spacing w:after="0"/>
        <w:ind w:left="0"/>
        <w:jc w:val="both"/>
      </w:pPr>
      <w:r>
        <w:rPr>
          <w:rFonts w:ascii="Times New Roman"/>
          <w:b w:val="false"/>
          <w:i w:val="false"/>
          <w:color w:val="000000"/>
          <w:sz w:val="28"/>
        </w:rPr>
        <w:t>
      Мемлекеттік қызмет заңды тұлғаларға (бұдан әрі – көрсетілетін қызметті алушы) тегін көрсетіледі.</w:t>
      </w:r>
    </w:p>
    <w:bookmarkEnd w:id="19"/>
    <w:bookmarkStart w:name="z26" w:id="20"/>
    <w:p>
      <w:pPr>
        <w:spacing w:after="0"/>
        <w:ind w:left="0"/>
        <w:jc w:val="both"/>
      </w:pPr>
      <w:r>
        <w:rPr>
          <w:rFonts w:ascii="Times New Roman"/>
          <w:b w:val="false"/>
          <w:i w:val="false"/>
          <w:color w:val="000000"/>
          <w:sz w:val="28"/>
        </w:rPr>
        <w:t xml:space="preserve">
      6. Жұмыс кестесі, Мемлекеттік корпорацияның өтінімдерді қабылдауы және нәтижелерін беруі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bookmarkEnd w:id="20"/>
    <w:bookmarkStart w:name="z27" w:id="21"/>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End w:id="21"/>
    <w:bookmarkStart w:name="z28" w:id="2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іс-қимылы тәртібін сипаттау</w:t>
      </w:r>
    </w:p>
    <w:bookmarkEnd w:id="22"/>
    <w:bookmarkStart w:name="z29" w:id="23"/>
    <w:p>
      <w:pPr>
        <w:spacing w:after="0"/>
        <w:ind w:left="0"/>
        <w:jc w:val="both"/>
      </w:pPr>
      <w:r>
        <w:rPr>
          <w:rFonts w:ascii="Times New Roman"/>
          <w:b w:val="false"/>
          <w:i w:val="false"/>
          <w:color w:val="000000"/>
          <w:sz w:val="28"/>
        </w:rPr>
        <w:t>
      7. Мемлекеттік қызметті көрсету үшін көрсетілетін қызметті алушы (не сенімхат бойынша оның өкілі) көрсетілетін қызметті берушіге стандартқа 1-қосымшаға сәйкес белгіленген нысан бойынша агроөнеркәсіптік кешен саласындағы дайындаушы ұйымдарды аккредиттеуге өтінім (бұдан әрі - өтінім) ұсынуы қажет.</w:t>
      </w:r>
    </w:p>
    <w:bookmarkEnd w:id="23"/>
    <w:bookmarkStart w:name="z30" w:id="24"/>
    <w:p>
      <w:pPr>
        <w:spacing w:after="0"/>
        <w:ind w:left="0"/>
        <w:jc w:val="both"/>
      </w:pPr>
      <w:r>
        <w:rPr>
          <w:rFonts w:ascii="Times New Roman"/>
          <w:b w:val="false"/>
          <w:i w:val="false"/>
          <w:color w:val="000000"/>
          <w:sz w:val="28"/>
        </w:rPr>
        <w:t>
      Заңды тұлғаны мемлекеттік тіркеу (қайта тіркеу) құжаттары туралы мәліметтерді көрсетілетін қызметті беруші "электрондық үкімет" шлюзі арқылы тиісті мемлекеттік ақпараттық жүйелерден алады.</w:t>
      </w:r>
    </w:p>
    <w:bookmarkEnd w:id="24"/>
    <w:bookmarkStart w:name="z31" w:id="2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 қызметкері өтінімді қабылдағанда мемлекеттік қызметтерді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25"/>
    <w:bookmarkStart w:name="z32" w:id="26"/>
    <w:p>
      <w:pPr>
        <w:spacing w:after="0"/>
        <w:ind w:left="0"/>
        <w:jc w:val="both"/>
      </w:pPr>
      <w:r>
        <w:rPr>
          <w:rFonts w:ascii="Times New Roman"/>
          <w:b w:val="false"/>
          <w:i w:val="false"/>
          <w:color w:val="000000"/>
          <w:sz w:val="28"/>
        </w:rPr>
        <w:t>
      Көрсетілетін қызметті алушы белгіленген нысанда өтінім берген кезде өтінімді қабылдау туралы қолхат өтінімнің Мемлекеттік корпорацияда қабылданғанын растайды.</w:t>
      </w:r>
    </w:p>
    <w:bookmarkEnd w:id="26"/>
    <w:bookmarkStart w:name="z33" w:id="27"/>
    <w:p>
      <w:pPr>
        <w:spacing w:after="0"/>
        <w:ind w:left="0"/>
        <w:jc w:val="both"/>
      </w:pPr>
      <w:r>
        <w:rPr>
          <w:rFonts w:ascii="Times New Roman"/>
          <w:b w:val="false"/>
          <w:i w:val="false"/>
          <w:color w:val="000000"/>
          <w:sz w:val="28"/>
        </w:rPr>
        <w:t>
      8. Мемлекеттік қызметті көрсету процесінің құрамына кіретін әрбір рәсімнің (іс-қимылдың) мазмұны, оның орындалу ұзақтығы:</w:t>
      </w:r>
    </w:p>
    <w:bookmarkEnd w:id="27"/>
    <w:bookmarkStart w:name="z34" w:id="28"/>
    <w:p>
      <w:pPr>
        <w:spacing w:after="0"/>
        <w:ind w:left="0"/>
        <w:jc w:val="both"/>
      </w:pPr>
      <w:r>
        <w:rPr>
          <w:rFonts w:ascii="Times New Roman"/>
          <w:b w:val="false"/>
          <w:i w:val="false"/>
          <w:color w:val="000000"/>
          <w:sz w:val="28"/>
        </w:rPr>
        <w:t>
      1) көрсетілетін қызметті беруші кеңсесінің қызметкері өтінішті тіркейді және көрсетілетін қызметті берушінің басшысына жібереді – 20 (жиырма) минут;</w:t>
      </w:r>
    </w:p>
    <w:bookmarkEnd w:id="28"/>
    <w:bookmarkStart w:name="z35" w:id="29"/>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қарарды қояды және құжаттар топтамасын жауапты орындаушыға жолдайды – 3 (үш) сағат;</w:t>
      </w:r>
    </w:p>
    <w:bookmarkEnd w:id="29"/>
    <w:bookmarkStart w:name="z36" w:id="30"/>
    <w:p>
      <w:pPr>
        <w:spacing w:after="0"/>
        <w:ind w:left="0"/>
        <w:jc w:val="both"/>
      </w:pPr>
      <w:r>
        <w:rPr>
          <w:rFonts w:ascii="Times New Roman"/>
          <w:b w:val="false"/>
          <w:i w:val="false"/>
          <w:color w:val="000000"/>
          <w:sz w:val="28"/>
        </w:rPr>
        <w:t>
      3) көрсетілетін қызметті берушінің құрылымдық бөлімшесінің жауапты орындаушысы агроөнеркәсіптік кешен саласындағы дайындаушы ұйымдар тізбесіне қосу жолымен дайындаушы ұйымдарды есепке қоюды жүзеге асырады, облыстың жергілікті атқарушы органдарының интернет-ресурсында көрсетілген тізбенің орналастыруын қамтамасыз етеді – 2 (екі) жұмыс күні;</w:t>
      </w:r>
    </w:p>
    <w:bookmarkEnd w:id="30"/>
    <w:bookmarkStart w:name="z37" w:id="31"/>
    <w:p>
      <w:pPr>
        <w:spacing w:after="0"/>
        <w:ind w:left="0"/>
        <w:jc w:val="both"/>
      </w:pPr>
      <w:r>
        <w:rPr>
          <w:rFonts w:ascii="Times New Roman"/>
          <w:b w:val="false"/>
          <w:i w:val="false"/>
          <w:color w:val="000000"/>
          <w:sz w:val="28"/>
        </w:rPr>
        <w:t>
      4) кеңсе қызметкері хабарламаны тіркейді және Мемлекеттік корпорацияға жібереді – 20 (жиырма) минут.</w:t>
      </w:r>
    </w:p>
    <w:bookmarkEnd w:id="31"/>
    <w:bookmarkStart w:name="z38" w:id="32"/>
    <w:p>
      <w:pPr>
        <w:spacing w:after="0"/>
        <w:ind w:left="0"/>
        <w:jc w:val="both"/>
      </w:pPr>
      <w:r>
        <w:rPr>
          <w:rFonts w:ascii="Times New Roman"/>
          <w:b w:val="false"/>
          <w:i w:val="false"/>
          <w:color w:val="000000"/>
          <w:sz w:val="28"/>
        </w:rPr>
        <w:t>
      9. Келесі рәсімді (іс-қимылды) орындауды бастау үшін негіз болатын мемлекеттік қызмет көрсету бойынша рәсімнің (іс-қимылдың) нәтижесі:</w:t>
      </w:r>
    </w:p>
    <w:bookmarkEnd w:id="32"/>
    <w:bookmarkStart w:name="z39" w:id="33"/>
    <w:p>
      <w:pPr>
        <w:spacing w:after="0"/>
        <w:ind w:left="0"/>
        <w:jc w:val="both"/>
      </w:pPr>
      <w:r>
        <w:rPr>
          <w:rFonts w:ascii="Times New Roman"/>
          <w:b w:val="false"/>
          <w:i w:val="false"/>
          <w:color w:val="000000"/>
          <w:sz w:val="28"/>
        </w:rPr>
        <w:t>
      1) көрсетілетін қызметті алушының өтінішін тіркеу;</w:t>
      </w:r>
    </w:p>
    <w:bookmarkEnd w:id="33"/>
    <w:bookmarkStart w:name="z40" w:id="34"/>
    <w:p>
      <w:pPr>
        <w:spacing w:after="0"/>
        <w:ind w:left="0"/>
        <w:jc w:val="both"/>
      </w:pPr>
      <w:r>
        <w:rPr>
          <w:rFonts w:ascii="Times New Roman"/>
          <w:b w:val="false"/>
          <w:i w:val="false"/>
          <w:color w:val="000000"/>
          <w:sz w:val="28"/>
        </w:rPr>
        <w:t>
      2) көрсетілетін қызметті беруші басшысының қарары және көрсетілетін қызметті берушінің жауапты орындаушысын айқындау;</w:t>
      </w:r>
    </w:p>
    <w:bookmarkEnd w:id="34"/>
    <w:bookmarkStart w:name="z41" w:id="35"/>
    <w:p>
      <w:pPr>
        <w:spacing w:after="0"/>
        <w:ind w:left="0"/>
        <w:jc w:val="both"/>
      </w:pPr>
      <w:r>
        <w:rPr>
          <w:rFonts w:ascii="Times New Roman"/>
          <w:b w:val="false"/>
          <w:i w:val="false"/>
          <w:color w:val="000000"/>
          <w:sz w:val="28"/>
        </w:rPr>
        <w:t>
      3) жауапты орындаушы дайындаушы ұйымды аккредиттелген дайындаушы ұйымдардың тізбесіне қосады;</w:t>
      </w:r>
    </w:p>
    <w:bookmarkEnd w:id="35"/>
    <w:bookmarkStart w:name="z42" w:id="36"/>
    <w:p>
      <w:pPr>
        <w:spacing w:after="0"/>
        <w:ind w:left="0"/>
        <w:jc w:val="both"/>
      </w:pPr>
      <w:r>
        <w:rPr>
          <w:rFonts w:ascii="Times New Roman"/>
          <w:b w:val="false"/>
          <w:i w:val="false"/>
          <w:color w:val="000000"/>
          <w:sz w:val="28"/>
        </w:rPr>
        <w:t xml:space="preserve">
      4) мемлекеттік көрсетілетін қызметтің мәртебесі туралы хабарламаны тіркеу және Мемлекеттік корпорацияға жіберу. </w:t>
      </w:r>
    </w:p>
    <w:bookmarkEnd w:id="36"/>
    <w:bookmarkStart w:name="z43" w:id="3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37"/>
    <w:bookmarkStart w:name="z44" w:id="38"/>
    <w:p>
      <w:pPr>
        <w:spacing w:after="0"/>
        <w:ind w:left="0"/>
        <w:jc w:val="both"/>
      </w:pPr>
      <w:r>
        <w:rPr>
          <w:rFonts w:ascii="Times New Roman"/>
          <w:b w:val="false"/>
          <w:i w:val="false"/>
          <w:color w:val="000000"/>
          <w:sz w:val="28"/>
        </w:rPr>
        <w:t>
      10. Мемлекеттік қызметті көрсету процесіне қатысатын көрсетілетін қызметті берушінің құрылымдық бөлімшелерінің (қызметшілерінің) тізбесі:</w:t>
      </w:r>
    </w:p>
    <w:bookmarkEnd w:id="38"/>
    <w:bookmarkStart w:name="z45" w:id="39"/>
    <w:p>
      <w:pPr>
        <w:spacing w:after="0"/>
        <w:ind w:left="0"/>
        <w:jc w:val="both"/>
      </w:pPr>
      <w:r>
        <w:rPr>
          <w:rFonts w:ascii="Times New Roman"/>
          <w:b w:val="false"/>
          <w:i w:val="false"/>
          <w:color w:val="000000"/>
          <w:sz w:val="28"/>
        </w:rPr>
        <w:t>
      1) көрсетілетін қызметті берушінің кеңсе қызметкері;</w:t>
      </w:r>
    </w:p>
    <w:bookmarkEnd w:id="39"/>
    <w:bookmarkStart w:name="z46" w:id="40"/>
    <w:p>
      <w:pPr>
        <w:spacing w:after="0"/>
        <w:ind w:left="0"/>
        <w:jc w:val="both"/>
      </w:pPr>
      <w:r>
        <w:rPr>
          <w:rFonts w:ascii="Times New Roman"/>
          <w:b w:val="false"/>
          <w:i w:val="false"/>
          <w:color w:val="000000"/>
          <w:sz w:val="28"/>
        </w:rPr>
        <w:t>
      2) көрсетілетін қызметті берушінің басшысы;</w:t>
      </w:r>
    </w:p>
    <w:bookmarkEnd w:id="40"/>
    <w:bookmarkStart w:name="z47" w:id="41"/>
    <w:p>
      <w:pPr>
        <w:spacing w:after="0"/>
        <w:ind w:left="0"/>
        <w:jc w:val="both"/>
      </w:pPr>
      <w:r>
        <w:rPr>
          <w:rFonts w:ascii="Times New Roman"/>
          <w:b w:val="false"/>
          <w:i w:val="false"/>
          <w:color w:val="000000"/>
          <w:sz w:val="28"/>
        </w:rPr>
        <w:t>
      3) жауапты орындаушы.</w:t>
      </w:r>
    </w:p>
    <w:bookmarkEnd w:id="41"/>
    <w:bookmarkStart w:name="z48" w:id="42"/>
    <w:p>
      <w:pPr>
        <w:spacing w:after="0"/>
        <w:ind w:left="0"/>
        <w:jc w:val="both"/>
      </w:pPr>
      <w:r>
        <w:rPr>
          <w:rFonts w:ascii="Times New Roman"/>
          <w:b w:val="false"/>
          <w:i w:val="false"/>
          <w:color w:val="000000"/>
          <w:sz w:val="28"/>
        </w:rPr>
        <w:t>
      11. Әрбір рәсімнің ұзақтығын көрсете отырып, әрбір рәсімнің (іс-қимылдың) реттілігін сипаттау:</w:t>
      </w:r>
    </w:p>
    <w:bookmarkEnd w:id="42"/>
    <w:bookmarkStart w:name="z49" w:id="43"/>
    <w:p>
      <w:pPr>
        <w:spacing w:after="0"/>
        <w:ind w:left="0"/>
        <w:jc w:val="both"/>
      </w:pPr>
      <w:r>
        <w:rPr>
          <w:rFonts w:ascii="Times New Roman"/>
          <w:b w:val="false"/>
          <w:i w:val="false"/>
          <w:color w:val="000000"/>
          <w:sz w:val="28"/>
        </w:rPr>
        <w:t>
      1) көрсетілетін қызметті беруші кеңсесінің қызметкері өтінішті тіркейді және көрсетілетін қызметті берушінің басшысына жібереді – 20 (жиырма) минут;</w:t>
      </w:r>
    </w:p>
    <w:bookmarkEnd w:id="43"/>
    <w:bookmarkStart w:name="z50" w:id="44"/>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қарарды қояды және құжаттар топтамасын жауапты орындаушыға жолдайды – 3 (үш) сағат;</w:t>
      </w:r>
    </w:p>
    <w:bookmarkEnd w:id="44"/>
    <w:bookmarkStart w:name="z51" w:id="45"/>
    <w:p>
      <w:pPr>
        <w:spacing w:after="0"/>
        <w:ind w:left="0"/>
        <w:jc w:val="both"/>
      </w:pPr>
      <w:r>
        <w:rPr>
          <w:rFonts w:ascii="Times New Roman"/>
          <w:b w:val="false"/>
          <w:i w:val="false"/>
          <w:color w:val="000000"/>
          <w:sz w:val="28"/>
        </w:rPr>
        <w:t>
      3) көрсетілетін қызметті берушінің құрылымдық бөлімшесінің жауапты орындаушысы агроөнеркәсіптік кешен саласындағы дайындаушы ұйымдар тізбесіне қосу жолымен дайындаушы ұйымдарды есепке қоюды жүзеге асырады, жергілікті атқарушы органдарының интернет-ресурсында көрсетілген тізбенің орналастыруын қамтамасыз етеді – 2 (екі) жұмыс күні;</w:t>
      </w:r>
    </w:p>
    <w:bookmarkEnd w:id="45"/>
    <w:bookmarkStart w:name="z52" w:id="46"/>
    <w:p>
      <w:pPr>
        <w:spacing w:after="0"/>
        <w:ind w:left="0"/>
        <w:jc w:val="both"/>
      </w:pPr>
      <w:r>
        <w:rPr>
          <w:rFonts w:ascii="Times New Roman"/>
          <w:b w:val="false"/>
          <w:i w:val="false"/>
          <w:color w:val="000000"/>
          <w:sz w:val="28"/>
        </w:rPr>
        <w:t>
      4) кеңсе қызметкері хабарламаны тіркейді және Мемлекеттік корпорацияға жібереді – 20 (жиырма) минут.</w:t>
      </w:r>
    </w:p>
    <w:bookmarkEnd w:id="46"/>
    <w:bookmarkStart w:name="z53" w:id="47"/>
    <w:p>
      <w:pPr>
        <w:spacing w:after="0"/>
        <w:ind w:left="0"/>
        <w:jc w:val="left"/>
      </w:pPr>
      <w:r>
        <w:rPr>
          <w:rFonts w:ascii="Times New Roman"/>
          <w:b/>
          <w:i w:val="false"/>
          <w:color w:val="000000"/>
        </w:rPr>
        <w:t xml:space="preserve"> 4. Мемлекеттік қызметті көрсету процессінде "Азаматтарға арналған үкімет"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47"/>
    <w:bookmarkStart w:name="z54" w:id="48"/>
    <w:p>
      <w:pPr>
        <w:spacing w:after="0"/>
        <w:ind w:left="0"/>
        <w:jc w:val="both"/>
      </w:pPr>
      <w:r>
        <w:rPr>
          <w:rFonts w:ascii="Times New Roman"/>
          <w:b w:val="false"/>
          <w:i w:val="false"/>
          <w:color w:val="000000"/>
          <w:sz w:val="28"/>
        </w:rPr>
        <w:t>
      12. Мемлекеттік қызметті көрсету кезінде көрсетілетін қызметті берушінің және көрсетілетін қызметті алушының жүгіну тәртібі және рәсімдер (іс-қимылдар) реттілігінің тәртібін сипаттау:</w:t>
      </w:r>
    </w:p>
    <w:bookmarkEnd w:id="48"/>
    <w:bookmarkStart w:name="z55" w:id="49"/>
    <w:p>
      <w:pPr>
        <w:spacing w:after="0"/>
        <w:ind w:left="0"/>
        <w:jc w:val="both"/>
      </w:pPr>
      <w:r>
        <w:rPr>
          <w:rFonts w:ascii="Times New Roman"/>
          <w:b w:val="false"/>
          <w:i w:val="false"/>
          <w:color w:val="000000"/>
          <w:sz w:val="28"/>
        </w:rPr>
        <w:t>
      1) Мемлекеттік корпорацияның қызметкері құжаттар топтамасын қабылдайды, өтінішті тіркейді, көрсетілетін қызметті алушыға өтініштің қабылданғаны туралы талон береді және көрсетілетін қызметті берушінің басшысына береді – 10 (он) минут;</w:t>
      </w:r>
    </w:p>
    <w:bookmarkEnd w:id="49"/>
    <w:bookmarkStart w:name="z56" w:id="50"/>
    <w:p>
      <w:pPr>
        <w:spacing w:after="0"/>
        <w:ind w:left="0"/>
        <w:jc w:val="both"/>
      </w:pPr>
      <w:r>
        <w:rPr>
          <w:rFonts w:ascii="Times New Roman"/>
          <w:b w:val="false"/>
          <w:i w:val="false"/>
          <w:color w:val="000000"/>
          <w:sz w:val="28"/>
        </w:rPr>
        <w:t>
      Көрсетілетін қызметті алушы белгіленген нысанға сәйкес келмейтін өтінімді берген жағдайда Мемлекеттік корпорацияның қызметкері өтінімді қабылдаудан бас тартады және стандартқа 2-қосымшаға сәйкес өтінімдерді қабылдаудан бас тарту туралы қолхат береді – 5 (бес) минут.</w:t>
      </w:r>
    </w:p>
    <w:bookmarkEnd w:id="50"/>
    <w:bookmarkStart w:name="z57" w:id="51"/>
    <w:p>
      <w:pPr>
        <w:spacing w:after="0"/>
        <w:ind w:left="0"/>
        <w:jc w:val="both"/>
      </w:pPr>
      <w:r>
        <w:rPr>
          <w:rFonts w:ascii="Times New Roman"/>
          <w:b w:val="false"/>
          <w:i w:val="false"/>
          <w:color w:val="000000"/>
          <w:sz w:val="28"/>
        </w:rPr>
        <w:t>
      2) өтінішті толтыру дұрыстығын және құжаттар топтамасының толықтығын сақтаған кезде, Мемлекеттік корпорацияның қызметкері "Халыққа қызмет көрсету орталықтары үшін ықпалдастырылған ақпараттық жүйесі" ақпараттық жүйесінде өтінішті тіркейді, егер Қазақстан Республикасының заңдарында өзгеше көзделмесе, Мемлекеттік корпорациямен ұсынылған нысан бойынша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көрсетілетін қызметті алушының жазбаша келісімін бередіжәне көрсетілетін қызметті алушыға тиісті құжаттардың қабылданғаны туралы қолхат береді – 15 (он бес) минут;</w:t>
      </w:r>
    </w:p>
    <w:bookmarkEnd w:id="51"/>
    <w:bookmarkStart w:name="z58" w:id="52"/>
    <w:p>
      <w:pPr>
        <w:spacing w:after="0"/>
        <w:ind w:left="0"/>
        <w:jc w:val="both"/>
      </w:pPr>
      <w:r>
        <w:rPr>
          <w:rFonts w:ascii="Times New Roman"/>
          <w:b w:val="false"/>
          <w:i w:val="false"/>
          <w:color w:val="000000"/>
          <w:sz w:val="28"/>
        </w:rPr>
        <w:t>
      3) Мемлекеттік корпорацияның қызметкері құжаттар топтамасын дайындайды және оны курьерлік немесе осы байланысқа басқа да уәкілетті арқылы көрсетілетін қызметті берушіге жібереді – 1 (бір) жұмыс күні;</w:t>
      </w:r>
    </w:p>
    <w:bookmarkEnd w:id="52"/>
    <w:bookmarkStart w:name="z59" w:id="53"/>
    <w:p>
      <w:pPr>
        <w:spacing w:after="0"/>
        <w:ind w:left="0"/>
        <w:jc w:val="both"/>
      </w:pPr>
      <w:r>
        <w:rPr>
          <w:rFonts w:ascii="Times New Roman"/>
          <w:b w:val="false"/>
          <w:i w:val="false"/>
          <w:color w:val="000000"/>
          <w:sz w:val="28"/>
        </w:rPr>
        <w:t>
      Өтінішті беру күні мемлекеттік қызметті көрсету мерзіміне кірмейді;</w:t>
      </w:r>
    </w:p>
    <w:bookmarkEnd w:id="53"/>
    <w:bookmarkStart w:name="z60" w:id="54"/>
    <w:p>
      <w:pPr>
        <w:spacing w:after="0"/>
        <w:ind w:left="0"/>
        <w:jc w:val="both"/>
      </w:pPr>
      <w:r>
        <w:rPr>
          <w:rFonts w:ascii="Times New Roman"/>
          <w:b w:val="false"/>
          <w:i w:val="false"/>
          <w:color w:val="000000"/>
          <w:sz w:val="28"/>
        </w:rPr>
        <w:t>
      4) көрсетілетін қызметті беруші құжаттар топтамасын Мемлекеттік корпорацияға тапсырған сәттен бастап мемлекеттік қызметті көрсету процесінде көрсетілетін қызметті берушінің құрылымдық бөлімшелерінің (қызметшілерінің) өзара іс-қимыл тәртібінің сипаттамасына сәйкес рәсімді (іс-қимылды) жүзеге асырады – 2 (екі) жұмыс күні;</w:t>
      </w:r>
    </w:p>
    <w:bookmarkEnd w:id="54"/>
    <w:bookmarkStart w:name="z61" w:id="55"/>
    <w:p>
      <w:pPr>
        <w:spacing w:after="0"/>
        <w:ind w:left="0"/>
        <w:jc w:val="both"/>
      </w:pPr>
      <w:r>
        <w:rPr>
          <w:rFonts w:ascii="Times New Roman"/>
          <w:b w:val="false"/>
          <w:i w:val="false"/>
          <w:color w:val="000000"/>
          <w:sz w:val="28"/>
        </w:rPr>
        <w:t>
      5) Мемлекеттік корпорацияның қызметкері тиісті құжаттарды қабылдау туралы қолхатта көрсетілген мерзімде көрсетілетін қызметті алушыға мемлекеттік қызметті көрсету нәтижесін береді – 15 (он бес) минут.</w:t>
      </w:r>
    </w:p>
    <w:bookmarkEnd w:id="55"/>
    <w:bookmarkStart w:name="z62" w:id="56"/>
    <w:p>
      <w:pPr>
        <w:spacing w:after="0"/>
        <w:ind w:left="0"/>
        <w:jc w:val="both"/>
      </w:pPr>
      <w:r>
        <w:rPr>
          <w:rFonts w:ascii="Times New Roman"/>
          <w:b w:val="false"/>
          <w:i w:val="false"/>
          <w:color w:val="000000"/>
          <w:sz w:val="28"/>
        </w:rPr>
        <w:t xml:space="preserve">
      Мемлекеттік қызметті көрсету процесінде рәсімдердің (іс-қимылдардың) реттілігін, көрсетілетін қызметті берушінің толық сипаттамасы құрылымдық бөлімшелерінің (қызметшілерінің) өзара іс-қимылдарының, сондай-ақ Мемлекеттік корпорациямен өзара іс-қимыл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бизнес-процесстерінің анықтамалығында көрсетіледі.</w:t>
      </w:r>
    </w:p>
    <w:bookmarkEnd w:id="56"/>
    <w:bookmarkStart w:name="z63" w:id="57"/>
    <w:p>
      <w:pPr>
        <w:spacing w:after="0"/>
        <w:ind w:left="0"/>
        <w:jc w:val="left"/>
      </w:pPr>
      <w:r>
        <w:rPr>
          <w:rFonts w:ascii="Times New Roman"/>
          <w:b/>
          <w:i w:val="false"/>
          <w:color w:val="000000"/>
        </w:rPr>
        <w:t xml:space="preserve"> 5. Мемлекеттік қызметті көрсетудің, оның ішінде Мемлекеттік корпорация арқылы көрсетудің ерекшеліктері ескеріле отырып қойылатын өзге де талаптар</w:t>
      </w:r>
    </w:p>
    <w:bookmarkEnd w:id="57"/>
    <w:bookmarkStart w:name="z64" w:id="58"/>
    <w:p>
      <w:pPr>
        <w:spacing w:after="0"/>
        <w:ind w:left="0"/>
        <w:jc w:val="both"/>
      </w:pPr>
      <w:r>
        <w:rPr>
          <w:rFonts w:ascii="Times New Roman"/>
          <w:b w:val="false"/>
          <w:i w:val="false"/>
          <w:color w:val="000000"/>
          <w:sz w:val="28"/>
        </w:rPr>
        <w:t>
      13. Мемлекеттік қызметті көрсету орындарының мекенжайлары және анықтама қызметтерінің байланыс телефондары көрсетілетін қызметті берушінің және Қазақстан Республикасы Ауыл шаруашылығы министрлігінің www.moa.kz интернет-ресурсында, сондай-ақ Мемлекеттік корпорацияның www.gov4c.kz интернет-ресурсында орналастырылған.</w:t>
      </w:r>
    </w:p>
    <w:bookmarkEnd w:id="58"/>
    <w:bookmarkStart w:name="z65" w:id="59"/>
    <w:p>
      <w:pPr>
        <w:spacing w:after="0"/>
        <w:ind w:left="0"/>
        <w:jc w:val="both"/>
      </w:pPr>
      <w:r>
        <w:rPr>
          <w:rFonts w:ascii="Times New Roman"/>
          <w:b w:val="false"/>
          <w:i w:val="false"/>
          <w:color w:val="000000"/>
          <w:sz w:val="28"/>
        </w:rPr>
        <w:t>
      14. Мемлекеттік қызметті көрсету үшін күту және қажетті құжаттарды дайындау уақытына қызмет алушылар үшін жағдайлар жасалады (күтуге арналған креслолар, құжаттарды толтыруға арналған орындар қажетті құжаттардың тізбесі және оларды толтыру үлгілері бар стенділермен жарақталады).</w:t>
      </w:r>
    </w:p>
    <w:bookmarkEnd w:id="59"/>
    <w:bookmarkStart w:name="z66" w:id="60"/>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туралы ақпаратты қашықтықтан қол жеткізу режимінде Мемлекеттік қызметтер көрсету мәселелері бойынша бірыңғай байланыс орталығы арқылы алуға мүмкіндігі бар.</w:t>
      </w:r>
    </w:p>
    <w:bookmarkEnd w:id="60"/>
    <w:bookmarkStart w:name="z67" w:id="61"/>
    <w:p>
      <w:pPr>
        <w:spacing w:after="0"/>
        <w:ind w:left="0"/>
        <w:jc w:val="both"/>
      </w:pPr>
      <w:r>
        <w:rPr>
          <w:rFonts w:ascii="Times New Roman"/>
          <w:b w:val="false"/>
          <w:i w:val="false"/>
          <w:color w:val="000000"/>
          <w:sz w:val="28"/>
        </w:rPr>
        <w:t>
      16. Мемлекеттік қызметті көрсету тәртібі туралы ақпаратты Бірыңғай байланыс орталығының 1414 телефоны арқылы алуға болады.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 дайындаушы ұйымдарды аккредиттеу" мемлекеттік көрсетілетін қызмет регламентіне 1-қосымша</w:t>
            </w:r>
          </w:p>
        </w:tc>
      </w:tr>
    </w:tbl>
    <w:bookmarkStart w:name="z69" w:id="62"/>
    <w:p>
      <w:pPr>
        <w:spacing w:after="0"/>
        <w:ind w:left="0"/>
        <w:jc w:val="left"/>
      </w:pPr>
      <w:r>
        <w:rPr>
          <w:rFonts w:ascii="Times New Roman"/>
          <w:b/>
          <w:i w:val="false"/>
          <w:color w:val="000000"/>
        </w:rPr>
        <w:t xml:space="preserve"> Көрсетілетін қызметті беруші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578"/>
        <w:gridCol w:w="1775"/>
        <w:gridCol w:w="8524"/>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57В</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 дайындаушы ұйымдарды аккредиттеу" мемлекеттік көрсетілетін қызмет регламентіне 2-қосымша</w:t>
            </w:r>
          </w:p>
        </w:tc>
      </w:tr>
    </w:tbl>
    <w:bookmarkStart w:name="z71" w:id="63"/>
    <w:p>
      <w:pPr>
        <w:spacing w:after="0"/>
        <w:ind w:left="0"/>
        <w:jc w:val="left"/>
      </w:pPr>
      <w:r>
        <w:rPr>
          <w:rFonts w:ascii="Times New Roman"/>
          <w:b/>
          <w:i w:val="false"/>
          <w:color w:val="000000"/>
        </w:rPr>
        <w:t xml:space="preserve"> Мемлекеттік корпорация арқылы "Агроөнеркәсіптік кешен саласындағы дайындаушы ұйымдарды аккредиттеу" мемлекеттік қызмет көрсету бизнес-процесстерінің анықтамалығы</w:t>
      </w:r>
    </w:p>
    <w:bookmarkEnd w:id="63"/>
    <w:bookmarkStart w:name="z72"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